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175E" w:rsidRDefault="0074175E">
      <w:pPr>
        <w:pStyle w:val="ConsPlusNormal"/>
        <w:jc w:val="both"/>
      </w:pPr>
    </w:p>
    <w:p w:rsidR="00105322" w:rsidRDefault="00397274" w:rsidP="00105322">
      <w:pPr>
        <w:pStyle w:val="a5"/>
      </w:pPr>
      <w:r w:rsidRPr="00397274">
        <w:rPr>
          <w:noProof/>
        </w:rPr>
        <w:drawing>
          <wp:inline distT="0" distB="0" distL="0" distR="0">
            <wp:extent cx="5940425" cy="8401629"/>
            <wp:effectExtent l="0" t="0" r="0" b="0"/>
            <wp:docPr id="1" name="Рисунок 1" descr="C:\Users\User\Desktop\Kyocera_20190227_001\Scan_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Kyocera_20190227_001\Scan_001.jpg"/>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5940425" cy="8401629"/>
                    </a:xfrm>
                    <a:prstGeom prst="rect">
                      <a:avLst/>
                    </a:prstGeom>
                    <a:noFill/>
                    <a:ln>
                      <a:noFill/>
                    </a:ln>
                  </pic:spPr>
                </pic:pic>
              </a:graphicData>
            </a:graphic>
          </wp:inline>
        </w:drawing>
      </w:r>
    </w:p>
    <w:p w:rsidR="0074175E" w:rsidRDefault="0074175E">
      <w:pPr>
        <w:pStyle w:val="ConsPlusNormal"/>
        <w:jc w:val="both"/>
      </w:pPr>
    </w:p>
    <w:p w:rsidR="0074175E" w:rsidRDefault="0074175E">
      <w:pPr>
        <w:pStyle w:val="ConsPlusNormal"/>
        <w:jc w:val="both"/>
      </w:pPr>
    </w:p>
    <w:p w:rsidR="0074175E" w:rsidRDefault="0074175E">
      <w:pPr>
        <w:pStyle w:val="ConsPlusNormal"/>
        <w:jc w:val="both"/>
      </w:pPr>
    </w:p>
    <w:p w:rsidR="0074175E" w:rsidRDefault="00397274" w:rsidP="00105322">
      <w:pPr>
        <w:pStyle w:val="a5"/>
        <w:jc w:val="right"/>
      </w:pPr>
      <w:r>
        <w:lastRenderedPageBreak/>
        <w:t>П</w:t>
      </w:r>
      <w:bookmarkStart w:id="0" w:name="_GoBack"/>
      <w:bookmarkEnd w:id="0"/>
      <w:r w:rsidR="0074175E">
        <w:t>риложение N 1</w:t>
      </w:r>
    </w:p>
    <w:p w:rsidR="0074175E" w:rsidRDefault="0074175E" w:rsidP="00105322">
      <w:pPr>
        <w:pStyle w:val="a5"/>
        <w:jc w:val="right"/>
      </w:pPr>
      <w:r>
        <w:t>к Приказу от</w:t>
      </w:r>
      <w:r w:rsidR="00397274">
        <w:t xml:space="preserve"> 31</w:t>
      </w:r>
      <w:r>
        <w:t>.</w:t>
      </w:r>
      <w:r w:rsidR="00C417DB">
        <w:t>05</w:t>
      </w:r>
      <w:r>
        <w:t>.201</w:t>
      </w:r>
      <w:r w:rsidR="00C417DB">
        <w:t>8</w:t>
      </w:r>
      <w:r>
        <w:t xml:space="preserve"> N</w:t>
      </w:r>
      <w:r w:rsidR="00397274">
        <w:t>39/4</w:t>
      </w:r>
    </w:p>
    <w:p w:rsidR="0074175E" w:rsidRDefault="0074175E" w:rsidP="00105322">
      <w:pPr>
        <w:pStyle w:val="a5"/>
        <w:jc w:val="right"/>
      </w:pPr>
    </w:p>
    <w:p w:rsidR="0074175E" w:rsidRDefault="0074175E" w:rsidP="00105322">
      <w:pPr>
        <w:pStyle w:val="a5"/>
        <w:jc w:val="center"/>
      </w:pPr>
      <w:bookmarkStart w:id="1" w:name="P103"/>
      <w:bookmarkEnd w:id="1"/>
      <w:r>
        <w:rPr>
          <w:b/>
        </w:rPr>
        <w:t>Учетная политика</w:t>
      </w:r>
    </w:p>
    <w:p w:rsidR="0074175E" w:rsidRDefault="0074175E" w:rsidP="00105322">
      <w:pPr>
        <w:pStyle w:val="a5"/>
        <w:jc w:val="center"/>
      </w:pPr>
      <w:r>
        <w:rPr>
          <w:b/>
        </w:rPr>
        <w:t>для целей бухгалтерского учета</w:t>
      </w:r>
    </w:p>
    <w:p w:rsidR="0074175E" w:rsidRDefault="0074175E" w:rsidP="00105322">
      <w:pPr>
        <w:pStyle w:val="a5"/>
      </w:pPr>
    </w:p>
    <w:p w:rsidR="0074175E" w:rsidRDefault="0074175E" w:rsidP="00105322">
      <w:pPr>
        <w:pStyle w:val="a5"/>
        <w:jc w:val="center"/>
      </w:pPr>
      <w:bookmarkStart w:id="2" w:name="P117"/>
      <w:bookmarkEnd w:id="2"/>
      <w:r>
        <w:rPr>
          <w:b/>
        </w:rPr>
        <w:t>1. Организационные положения</w:t>
      </w:r>
    </w:p>
    <w:p w:rsidR="009C5DB9" w:rsidRDefault="0074175E" w:rsidP="00105322">
      <w:pPr>
        <w:pStyle w:val="a5"/>
        <w:jc w:val="both"/>
      </w:pPr>
      <w:r>
        <w:t xml:space="preserve">1.1. </w:t>
      </w:r>
      <w:r w:rsidR="009C5DB9">
        <w:t xml:space="preserve">Ведение бухгалтерского учета в учреждении осуществляет Централизованная бухгалтерия. </w:t>
      </w:r>
    </w:p>
    <w:p w:rsidR="0074175E" w:rsidRDefault="0074175E" w:rsidP="00105322">
      <w:pPr>
        <w:pStyle w:val="a5"/>
        <w:jc w:val="both"/>
      </w:pPr>
      <w:r>
        <w:rPr>
          <w:i/>
        </w:rPr>
        <w:t xml:space="preserve">(Основание: </w:t>
      </w:r>
      <w:hyperlink r:id="rId5" w:history="1">
        <w:r>
          <w:rPr>
            <w:i/>
            <w:color w:val="0000FF"/>
          </w:rPr>
          <w:t>ч. 3 ст. 7</w:t>
        </w:r>
      </w:hyperlink>
      <w:r>
        <w:rPr>
          <w:i/>
        </w:rPr>
        <w:t xml:space="preserve"> Федерального закона N 402-ФЗ)</w:t>
      </w:r>
    </w:p>
    <w:p w:rsidR="0074175E" w:rsidRDefault="0074175E" w:rsidP="00105322">
      <w:pPr>
        <w:pStyle w:val="a5"/>
        <w:jc w:val="both"/>
      </w:pPr>
      <w:r>
        <w:t>1.2</w:t>
      </w:r>
      <w:r w:rsidR="00A07DBF">
        <w:t>. Р</w:t>
      </w:r>
      <w:r>
        <w:t xml:space="preserve">абочий план счетов </w:t>
      </w:r>
      <w:r w:rsidR="00A07DBF">
        <w:t>приведен</w:t>
      </w:r>
      <w:r>
        <w:t xml:space="preserve"> в </w:t>
      </w:r>
      <w:hyperlink w:anchor="P553" w:history="1">
        <w:r>
          <w:rPr>
            <w:color w:val="0000FF"/>
          </w:rPr>
          <w:t>Приложении N 1</w:t>
        </w:r>
      </w:hyperlink>
      <w:r>
        <w:t xml:space="preserve"> к Учетной политике.</w:t>
      </w:r>
    </w:p>
    <w:p w:rsidR="0074175E" w:rsidRDefault="0074175E" w:rsidP="00105322">
      <w:pPr>
        <w:pStyle w:val="a5"/>
        <w:jc w:val="both"/>
      </w:pPr>
      <w:r>
        <w:rPr>
          <w:i/>
        </w:rPr>
        <w:t xml:space="preserve">(Основание: </w:t>
      </w:r>
      <w:hyperlink r:id="rId6" w:history="1">
        <w:r>
          <w:rPr>
            <w:i/>
            <w:color w:val="0000FF"/>
          </w:rPr>
          <w:t>п. п. 3</w:t>
        </w:r>
      </w:hyperlink>
      <w:r>
        <w:rPr>
          <w:i/>
        </w:rPr>
        <w:t xml:space="preserve">, </w:t>
      </w:r>
      <w:hyperlink r:id="rId7" w:history="1">
        <w:r>
          <w:rPr>
            <w:i/>
            <w:color w:val="0000FF"/>
          </w:rPr>
          <w:t>6</w:t>
        </w:r>
      </w:hyperlink>
      <w:r>
        <w:rPr>
          <w:i/>
        </w:rPr>
        <w:t xml:space="preserve"> Инструкции N 157н)</w:t>
      </w:r>
    </w:p>
    <w:p w:rsidR="0074175E" w:rsidRDefault="0074175E" w:rsidP="00105322">
      <w:pPr>
        <w:pStyle w:val="a5"/>
        <w:jc w:val="both"/>
      </w:pPr>
      <w:r>
        <w:t>1.3. Для отражения объектов учета и изменяющих их фактов хозяйственной жизни используются:</w:t>
      </w:r>
    </w:p>
    <w:p w:rsidR="0074175E" w:rsidRDefault="0074175E" w:rsidP="00105322">
      <w:pPr>
        <w:pStyle w:val="a5"/>
        <w:jc w:val="both"/>
      </w:pPr>
      <w:r>
        <w:t xml:space="preserve">- унифицированные </w:t>
      </w:r>
      <w:hyperlink r:id="rId8" w:history="1">
        <w:r>
          <w:rPr>
            <w:color w:val="0000FF"/>
          </w:rPr>
          <w:t>формы</w:t>
        </w:r>
      </w:hyperlink>
      <w:r>
        <w:t xml:space="preserve"> первичных учетных документов, утвержденные Приказом Минфина России N 52н;</w:t>
      </w:r>
    </w:p>
    <w:p w:rsidR="0074175E" w:rsidRDefault="0074175E" w:rsidP="00105322">
      <w:pPr>
        <w:pStyle w:val="a5"/>
        <w:jc w:val="both"/>
      </w:pPr>
      <w:r>
        <w:t xml:space="preserve">- иные унифицированные формы первичных документов (в случае отсутствия форм в </w:t>
      </w:r>
      <w:hyperlink r:id="rId9" w:history="1">
        <w:r>
          <w:rPr>
            <w:color w:val="0000FF"/>
          </w:rPr>
          <w:t>Приказе</w:t>
        </w:r>
      </w:hyperlink>
      <w:r>
        <w:t xml:space="preserve"> Минфина России N 52н);</w:t>
      </w:r>
    </w:p>
    <w:p w:rsidR="0074175E" w:rsidRDefault="0074175E" w:rsidP="00105322">
      <w:pPr>
        <w:pStyle w:val="a5"/>
        <w:jc w:val="both"/>
      </w:pPr>
      <w:r>
        <w:rPr>
          <w:i/>
        </w:rPr>
        <w:t xml:space="preserve">(Основание: </w:t>
      </w:r>
      <w:hyperlink r:id="rId10" w:history="1">
        <w:r>
          <w:rPr>
            <w:i/>
            <w:color w:val="0000FF"/>
          </w:rPr>
          <w:t>ч. 2 ст. 9</w:t>
        </w:r>
      </w:hyperlink>
      <w:r>
        <w:rPr>
          <w:i/>
        </w:rPr>
        <w:t xml:space="preserve"> Федерального закона N 402-ФЗ, </w:t>
      </w:r>
      <w:hyperlink r:id="rId11" w:history="1">
        <w:r>
          <w:rPr>
            <w:i/>
            <w:color w:val="0000FF"/>
          </w:rPr>
          <w:t>п. 25</w:t>
        </w:r>
      </w:hyperlink>
      <w:r>
        <w:rPr>
          <w:i/>
        </w:rPr>
        <w:t xml:space="preserve"> ФСБУ "Концептуальные основы", </w:t>
      </w:r>
      <w:hyperlink r:id="rId12" w:history="1">
        <w:r>
          <w:rPr>
            <w:i/>
            <w:color w:val="0000FF"/>
          </w:rPr>
          <w:t>п. 6</w:t>
        </w:r>
      </w:hyperlink>
      <w:r>
        <w:rPr>
          <w:i/>
        </w:rPr>
        <w:t xml:space="preserve"> Инструкции N 157н)</w:t>
      </w:r>
    </w:p>
    <w:p w:rsidR="0074175E" w:rsidRDefault="0074175E" w:rsidP="00105322">
      <w:pPr>
        <w:pStyle w:val="a5"/>
        <w:jc w:val="both"/>
      </w:pPr>
      <w:r>
        <w:t>1.4. Первичные (сводные) учетные документы составляются на бумажных носителях.</w:t>
      </w:r>
    </w:p>
    <w:p w:rsidR="0074175E" w:rsidRDefault="0074175E" w:rsidP="00105322">
      <w:pPr>
        <w:pStyle w:val="a5"/>
        <w:jc w:val="both"/>
      </w:pPr>
      <w:r>
        <w:rPr>
          <w:i/>
        </w:rPr>
        <w:t xml:space="preserve">(Основание: </w:t>
      </w:r>
      <w:hyperlink r:id="rId13" w:history="1">
        <w:r>
          <w:rPr>
            <w:i/>
            <w:color w:val="0000FF"/>
          </w:rPr>
          <w:t>п. 6</w:t>
        </w:r>
      </w:hyperlink>
      <w:r>
        <w:rPr>
          <w:i/>
        </w:rPr>
        <w:t xml:space="preserve"> Инструкции N 157н)</w:t>
      </w:r>
    </w:p>
    <w:p w:rsidR="0074175E" w:rsidRDefault="0074175E" w:rsidP="00105322">
      <w:pPr>
        <w:pStyle w:val="a5"/>
        <w:jc w:val="both"/>
      </w:pPr>
      <w:r>
        <w:t>1.5. Все первичные (сводные) учетные документы независимо от формы подписываются руководителем или уполномоченным им лицом.</w:t>
      </w:r>
    </w:p>
    <w:p w:rsidR="0074175E" w:rsidRDefault="0074175E" w:rsidP="00105322">
      <w:pPr>
        <w:pStyle w:val="a5"/>
        <w:jc w:val="both"/>
      </w:pPr>
      <w:r>
        <w:t>Первичный (сводный) учетный документ, которым оформляются операции с денежными средствами, кроме руководителя (уполномоченного лица), подписывает главный бухгалтер или уполномоченное им лицо.</w:t>
      </w:r>
    </w:p>
    <w:p w:rsidR="0074175E" w:rsidRDefault="0074175E" w:rsidP="00105322">
      <w:pPr>
        <w:pStyle w:val="a5"/>
        <w:jc w:val="both"/>
      </w:pPr>
      <w:r>
        <w:t>Уполномоченные лица определяются письменным распоряжением того лица, которое передает соответствующие полномочия.</w:t>
      </w:r>
    </w:p>
    <w:p w:rsidR="0074175E" w:rsidRDefault="0074175E" w:rsidP="00105322">
      <w:pPr>
        <w:pStyle w:val="a5"/>
        <w:jc w:val="both"/>
      </w:pPr>
      <w:r>
        <w:rPr>
          <w:i/>
        </w:rPr>
        <w:t xml:space="preserve">(Основание: </w:t>
      </w:r>
      <w:hyperlink r:id="rId14" w:history="1">
        <w:r>
          <w:rPr>
            <w:i/>
            <w:color w:val="0000FF"/>
          </w:rPr>
          <w:t>п. 26</w:t>
        </w:r>
      </w:hyperlink>
      <w:r>
        <w:rPr>
          <w:i/>
        </w:rPr>
        <w:t xml:space="preserve"> ФСБУ "Концептуальные основы")</w:t>
      </w:r>
    </w:p>
    <w:p w:rsidR="0074175E" w:rsidRDefault="0074175E" w:rsidP="00105322">
      <w:pPr>
        <w:pStyle w:val="a5"/>
        <w:jc w:val="both"/>
      </w:pPr>
      <w:r>
        <w:t xml:space="preserve">1.6. График документооборота, устанавливающий порядок и сроки передачи первичных (сводных) учетных документов для отражения в бухгалтерском учете, </w:t>
      </w:r>
      <w:r w:rsidR="009C5DB9">
        <w:t>приведен</w:t>
      </w:r>
      <w:r>
        <w:t xml:space="preserve"> в </w:t>
      </w:r>
      <w:hyperlink w:anchor="P684" w:history="1">
        <w:r>
          <w:rPr>
            <w:color w:val="0000FF"/>
          </w:rPr>
          <w:t xml:space="preserve">Приложении N </w:t>
        </w:r>
      </w:hyperlink>
      <w:r w:rsidR="009C5DB9">
        <w:t>2</w:t>
      </w:r>
      <w:r>
        <w:t xml:space="preserve"> к Учетной политике.</w:t>
      </w:r>
    </w:p>
    <w:p w:rsidR="0074175E" w:rsidRDefault="0074175E" w:rsidP="00105322">
      <w:pPr>
        <w:pStyle w:val="a5"/>
        <w:jc w:val="both"/>
      </w:pPr>
      <w:r>
        <w:rPr>
          <w:i/>
        </w:rPr>
        <w:t xml:space="preserve">(Основание: </w:t>
      </w:r>
      <w:hyperlink r:id="rId15" w:history="1">
        <w:r>
          <w:rPr>
            <w:i/>
            <w:color w:val="0000FF"/>
          </w:rPr>
          <w:t>п. 6</w:t>
        </w:r>
      </w:hyperlink>
      <w:r>
        <w:rPr>
          <w:i/>
        </w:rPr>
        <w:t xml:space="preserve"> Инструкции N 157н)</w:t>
      </w:r>
    </w:p>
    <w:p w:rsidR="0074175E" w:rsidRDefault="0074175E" w:rsidP="00105322">
      <w:pPr>
        <w:pStyle w:val="a5"/>
        <w:jc w:val="both"/>
      </w:pPr>
      <w:r>
        <w:t xml:space="preserve">1.7. Данные прошедших внутренний контроль первичных (сводных) учетных документов регистрируются, систематизируются и накапливаются в регистрах бухгалтерского учета, составленных по унифицированным формам, утвержденным </w:t>
      </w:r>
      <w:hyperlink r:id="rId16" w:history="1">
        <w:r>
          <w:rPr>
            <w:color w:val="0000FF"/>
          </w:rPr>
          <w:t>Приказом</w:t>
        </w:r>
      </w:hyperlink>
      <w:r>
        <w:t xml:space="preserve"> Минфина России N 52н;</w:t>
      </w:r>
    </w:p>
    <w:p w:rsidR="0074175E" w:rsidRDefault="0074175E" w:rsidP="00105322">
      <w:pPr>
        <w:pStyle w:val="a5"/>
        <w:jc w:val="both"/>
      </w:pPr>
      <w:r>
        <w:rPr>
          <w:i/>
        </w:rPr>
        <w:t xml:space="preserve">(Основание: </w:t>
      </w:r>
      <w:hyperlink r:id="rId17" w:history="1">
        <w:r>
          <w:rPr>
            <w:i/>
            <w:color w:val="0000FF"/>
          </w:rPr>
          <w:t>ч. 5 ст. 10</w:t>
        </w:r>
      </w:hyperlink>
      <w:r>
        <w:rPr>
          <w:i/>
        </w:rPr>
        <w:t xml:space="preserve"> Федерального закона N 402-ФЗ, </w:t>
      </w:r>
      <w:hyperlink r:id="rId18" w:history="1">
        <w:r>
          <w:rPr>
            <w:i/>
            <w:color w:val="0000FF"/>
          </w:rPr>
          <w:t>п. п. 23</w:t>
        </w:r>
      </w:hyperlink>
      <w:r>
        <w:rPr>
          <w:i/>
        </w:rPr>
        <w:t xml:space="preserve">, </w:t>
      </w:r>
      <w:hyperlink r:id="rId19" w:history="1">
        <w:r>
          <w:rPr>
            <w:i/>
            <w:color w:val="0000FF"/>
          </w:rPr>
          <w:t>28</w:t>
        </w:r>
      </w:hyperlink>
      <w:r>
        <w:rPr>
          <w:i/>
        </w:rPr>
        <w:t xml:space="preserve"> ФСБУ "Концептуальные основы", </w:t>
      </w:r>
      <w:hyperlink r:id="rId20" w:history="1">
        <w:r>
          <w:rPr>
            <w:i/>
            <w:color w:val="0000FF"/>
          </w:rPr>
          <w:t>п. 11</w:t>
        </w:r>
      </w:hyperlink>
      <w:r>
        <w:rPr>
          <w:i/>
        </w:rPr>
        <w:t xml:space="preserve"> Инструкции N 157н)</w:t>
      </w:r>
    </w:p>
    <w:p w:rsidR="00DD7455" w:rsidRDefault="0074175E" w:rsidP="00105322">
      <w:pPr>
        <w:pStyle w:val="a5"/>
        <w:jc w:val="both"/>
      </w:pPr>
      <w:r>
        <w:t xml:space="preserve">1.8. </w:t>
      </w:r>
      <w:r w:rsidR="00DD7455">
        <w:t xml:space="preserve">Регистры бюджетного учета распечатываются на бумажных носителях. </w:t>
      </w:r>
    </w:p>
    <w:p w:rsidR="0074175E" w:rsidRDefault="0074175E" w:rsidP="00105322">
      <w:pPr>
        <w:pStyle w:val="a5"/>
        <w:jc w:val="both"/>
      </w:pPr>
      <w:r>
        <w:rPr>
          <w:i/>
        </w:rPr>
        <w:t xml:space="preserve">(Основание: </w:t>
      </w:r>
      <w:hyperlink r:id="rId21" w:history="1">
        <w:r>
          <w:rPr>
            <w:i/>
            <w:color w:val="0000FF"/>
          </w:rPr>
          <w:t>п. п. 32</w:t>
        </w:r>
      </w:hyperlink>
      <w:r>
        <w:rPr>
          <w:i/>
        </w:rPr>
        <w:t xml:space="preserve">, </w:t>
      </w:r>
      <w:hyperlink r:id="rId22" w:history="1">
        <w:r>
          <w:rPr>
            <w:i/>
            <w:color w:val="0000FF"/>
          </w:rPr>
          <w:t>33</w:t>
        </w:r>
      </w:hyperlink>
      <w:r>
        <w:rPr>
          <w:i/>
        </w:rPr>
        <w:t xml:space="preserve"> ФСБУ "Концептуальные основы", </w:t>
      </w:r>
      <w:hyperlink r:id="rId23" w:history="1">
        <w:r>
          <w:rPr>
            <w:i/>
            <w:color w:val="0000FF"/>
          </w:rPr>
          <w:t>п. п. 6</w:t>
        </w:r>
      </w:hyperlink>
      <w:r>
        <w:rPr>
          <w:i/>
        </w:rPr>
        <w:t xml:space="preserve">, </w:t>
      </w:r>
      <w:hyperlink r:id="rId24" w:history="1">
        <w:r>
          <w:rPr>
            <w:i/>
            <w:color w:val="0000FF"/>
          </w:rPr>
          <w:t>19</w:t>
        </w:r>
      </w:hyperlink>
      <w:r>
        <w:rPr>
          <w:i/>
        </w:rPr>
        <w:t xml:space="preserve"> Инструкции N 157н)</w:t>
      </w:r>
    </w:p>
    <w:p w:rsidR="0074175E" w:rsidRDefault="0074175E" w:rsidP="00105322">
      <w:pPr>
        <w:pStyle w:val="a5"/>
        <w:jc w:val="both"/>
      </w:pPr>
      <w:r>
        <w:t xml:space="preserve">1.9. Хранение первичных (сводных) учетных документов, регистров бухгалтерского учета осуществляется в течение сроков, установленных </w:t>
      </w:r>
      <w:hyperlink r:id="rId25" w:history="1">
        <w:r>
          <w:rPr>
            <w:color w:val="0000FF"/>
          </w:rPr>
          <w:t>разд. 4.1</w:t>
        </w:r>
      </w:hyperlink>
      <w:r>
        <w:t xml:space="preserve"> Перечня типовых управленческих архивных документов, образующихся в процессе деятельности государственных органов, органов местного самоуправления и организаций, с указанием сроков хранения, утвержденного Приказом Минкультуры России от 25.08.2010 N 558, но не менее пяти лет после окончания отчетного года, в котором (за который) они составлены.</w:t>
      </w:r>
    </w:p>
    <w:p w:rsidR="0074175E" w:rsidRDefault="0074175E" w:rsidP="00105322">
      <w:pPr>
        <w:pStyle w:val="a5"/>
        <w:jc w:val="both"/>
      </w:pPr>
      <w:r>
        <w:rPr>
          <w:i/>
        </w:rPr>
        <w:t xml:space="preserve">(Основание: </w:t>
      </w:r>
      <w:hyperlink r:id="rId26" w:history="1">
        <w:r>
          <w:rPr>
            <w:i/>
            <w:color w:val="0000FF"/>
          </w:rPr>
          <w:t>п. 33</w:t>
        </w:r>
      </w:hyperlink>
      <w:r>
        <w:rPr>
          <w:i/>
        </w:rPr>
        <w:t xml:space="preserve"> ФСБУ "Концептуальные основы", </w:t>
      </w:r>
      <w:hyperlink r:id="rId27" w:history="1">
        <w:r>
          <w:rPr>
            <w:i/>
            <w:color w:val="0000FF"/>
          </w:rPr>
          <w:t>п. 19</w:t>
        </w:r>
      </w:hyperlink>
      <w:r>
        <w:rPr>
          <w:i/>
        </w:rPr>
        <w:t xml:space="preserve"> Инструкции N 157н)</w:t>
      </w:r>
    </w:p>
    <w:p w:rsidR="0074175E" w:rsidRDefault="0074175E" w:rsidP="00105322">
      <w:pPr>
        <w:pStyle w:val="a5"/>
        <w:jc w:val="both"/>
      </w:pPr>
      <w:r>
        <w:t>1.1</w:t>
      </w:r>
      <w:r w:rsidR="00DD7455">
        <w:t>0</w:t>
      </w:r>
      <w:r>
        <w:t xml:space="preserve">. Выдача денежных средств под отчет производится в соответствии с Порядком, приведенным в </w:t>
      </w:r>
      <w:hyperlink w:anchor="P866" w:history="1">
        <w:r>
          <w:rPr>
            <w:color w:val="0000FF"/>
          </w:rPr>
          <w:t xml:space="preserve">Приложении N </w:t>
        </w:r>
      </w:hyperlink>
      <w:r w:rsidR="00DD7455">
        <w:t>4</w:t>
      </w:r>
      <w:r>
        <w:t xml:space="preserve"> к Учетной политике.</w:t>
      </w:r>
    </w:p>
    <w:p w:rsidR="0074175E" w:rsidRDefault="0074175E" w:rsidP="00105322">
      <w:pPr>
        <w:pStyle w:val="a5"/>
        <w:jc w:val="both"/>
      </w:pPr>
      <w:r>
        <w:rPr>
          <w:i/>
        </w:rPr>
        <w:lastRenderedPageBreak/>
        <w:t xml:space="preserve">(Основание: </w:t>
      </w:r>
      <w:hyperlink r:id="rId28" w:history="1">
        <w:r>
          <w:rPr>
            <w:i/>
            <w:color w:val="0000FF"/>
          </w:rPr>
          <w:t>п. 6</w:t>
        </w:r>
      </w:hyperlink>
      <w:r>
        <w:rPr>
          <w:i/>
        </w:rPr>
        <w:t xml:space="preserve"> Инструкции N 157н)</w:t>
      </w:r>
    </w:p>
    <w:p w:rsidR="0074175E" w:rsidRDefault="0074175E" w:rsidP="00105322">
      <w:pPr>
        <w:pStyle w:val="a5"/>
        <w:jc w:val="both"/>
      </w:pPr>
      <w:r>
        <w:t>1.1</w:t>
      </w:r>
      <w:r w:rsidR="00DD7455">
        <w:t>1</w:t>
      </w:r>
      <w:r>
        <w:t xml:space="preserve">. Порядок приемки, хранения, выдачи (списания) бланков строгой отчетности приведен в </w:t>
      </w:r>
      <w:r w:rsidR="00A06515">
        <w:t xml:space="preserve">Приложении № </w:t>
      </w:r>
      <w:hyperlink w:anchor="P1065" w:history="1">
        <w:r w:rsidR="00DD7455">
          <w:rPr>
            <w:color w:val="0000FF"/>
          </w:rPr>
          <w:t>5</w:t>
        </w:r>
      </w:hyperlink>
      <w:r>
        <w:t xml:space="preserve"> к Учетной политике.</w:t>
      </w:r>
    </w:p>
    <w:p w:rsidR="0074175E" w:rsidRDefault="0074175E" w:rsidP="00105322">
      <w:pPr>
        <w:pStyle w:val="a5"/>
        <w:jc w:val="both"/>
      </w:pPr>
      <w:r>
        <w:rPr>
          <w:i/>
        </w:rPr>
        <w:t xml:space="preserve">(Основание: </w:t>
      </w:r>
      <w:hyperlink r:id="rId29" w:history="1">
        <w:r>
          <w:rPr>
            <w:i/>
            <w:color w:val="0000FF"/>
          </w:rPr>
          <w:t>п. 6</w:t>
        </w:r>
      </w:hyperlink>
      <w:r>
        <w:rPr>
          <w:i/>
        </w:rPr>
        <w:t xml:space="preserve"> Инструкции N 157н)</w:t>
      </w:r>
    </w:p>
    <w:p w:rsidR="0074175E" w:rsidRDefault="0074175E" w:rsidP="00105322">
      <w:pPr>
        <w:pStyle w:val="a5"/>
        <w:jc w:val="both"/>
      </w:pPr>
      <w:r>
        <w:t>1.1</w:t>
      </w:r>
      <w:r w:rsidR="00DD7455">
        <w:t>2</w:t>
      </w:r>
      <w:r>
        <w:t>. Состав постоянно действующей комиссии по поступлению и выбытию активов утверждается ежегодно отдельным приказом руководителя.</w:t>
      </w:r>
    </w:p>
    <w:p w:rsidR="0074175E" w:rsidRDefault="0074175E" w:rsidP="00105322">
      <w:pPr>
        <w:pStyle w:val="a5"/>
        <w:jc w:val="both"/>
      </w:pPr>
      <w:r>
        <w:rPr>
          <w:i/>
        </w:rPr>
        <w:t xml:space="preserve">(Основание: </w:t>
      </w:r>
      <w:hyperlink r:id="rId30" w:history="1">
        <w:r>
          <w:rPr>
            <w:i/>
            <w:color w:val="0000FF"/>
          </w:rPr>
          <w:t>п. 6</w:t>
        </w:r>
      </w:hyperlink>
      <w:r>
        <w:rPr>
          <w:i/>
        </w:rPr>
        <w:t xml:space="preserve"> Инструкции N 157н)</w:t>
      </w:r>
    </w:p>
    <w:p w:rsidR="0074175E" w:rsidRDefault="0074175E" w:rsidP="00105322">
      <w:pPr>
        <w:pStyle w:val="a5"/>
        <w:jc w:val="both"/>
      </w:pPr>
      <w:r>
        <w:t>1.1</w:t>
      </w:r>
      <w:r w:rsidR="00DD7455">
        <w:t>3</w:t>
      </w:r>
      <w:r>
        <w:t xml:space="preserve">. Деятельность постоянно действующей комиссии по поступлению и выбытию активов осуществляется в соответствии с Положением, приведенным в </w:t>
      </w:r>
      <w:hyperlink w:anchor="P1197" w:history="1">
        <w:r>
          <w:rPr>
            <w:color w:val="0000FF"/>
          </w:rPr>
          <w:t xml:space="preserve">Приложении N </w:t>
        </w:r>
      </w:hyperlink>
      <w:r w:rsidR="00DD7455">
        <w:t>6</w:t>
      </w:r>
      <w:r>
        <w:t xml:space="preserve"> к Учетной политике.</w:t>
      </w:r>
    </w:p>
    <w:p w:rsidR="0074175E" w:rsidRDefault="0074175E" w:rsidP="00105322">
      <w:pPr>
        <w:pStyle w:val="a5"/>
        <w:jc w:val="both"/>
      </w:pPr>
      <w:r>
        <w:rPr>
          <w:i/>
        </w:rPr>
        <w:t xml:space="preserve">(Основание: </w:t>
      </w:r>
      <w:hyperlink r:id="rId31" w:history="1">
        <w:r>
          <w:rPr>
            <w:i/>
            <w:color w:val="0000FF"/>
          </w:rPr>
          <w:t>п. 6</w:t>
        </w:r>
      </w:hyperlink>
      <w:r>
        <w:rPr>
          <w:i/>
        </w:rPr>
        <w:t xml:space="preserve"> Инструкции N 157н)</w:t>
      </w:r>
    </w:p>
    <w:p w:rsidR="0074175E" w:rsidRDefault="0074175E" w:rsidP="00105322">
      <w:pPr>
        <w:pStyle w:val="a5"/>
        <w:jc w:val="both"/>
      </w:pPr>
      <w:r>
        <w:t>1.1</w:t>
      </w:r>
      <w:r w:rsidR="00DD7455">
        <w:t>4</w:t>
      </w:r>
      <w:r>
        <w:t xml:space="preserve">. Для проведения инвентаризаций в учреждении создается постоянно действующая инвентаризационная комиссия. Состав комиссии устанавливается ежегодно отдельным приказом руководителя. Деятельность комиссии осуществляется в соответствии с Положением, приведенным в </w:t>
      </w:r>
      <w:hyperlink w:anchor="P1286" w:history="1">
        <w:r>
          <w:rPr>
            <w:color w:val="0000FF"/>
          </w:rPr>
          <w:t xml:space="preserve">Приложении N </w:t>
        </w:r>
      </w:hyperlink>
      <w:r w:rsidR="00DD7455">
        <w:t>7</w:t>
      </w:r>
      <w:r>
        <w:t xml:space="preserve"> к Учетной политике.</w:t>
      </w:r>
    </w:p>
    <w:p w:rsidR="0074175E" w:rsidRDefault="0074175E" w:rsidP="00105322">
      <w:pPr>
        <w:pStyle w:val="a5"/>
        <w:jc w:val="both"/>
      </w:pPr>
      <w:r>
        <w:rPr>
          <w:i/>
        </w:rPr>
        <w:t xml:space="preserve">(Основание: </w:t>
      </w:r>
      <w:hyperlink r:id="rId32" w:history="1">
        <w:r>
          <w:rPr>
            <w:i/>
            <w:color w:val="0000FF"/>
          </w:rPr>
          <w:t>ст. 11</w:t>
        </w:r>
      </w:hyperlink>
      <w:r>
        <w:rPr>
          <w:i/>
        </w:rPr>
        <w:t xml:space="preserve"> Федерального закона N 402-ФЗ, </w:t>
      </w:r>
      <w:hyperlink r:id="rId33" w:history="1">
        <w:r>
          <w:rPr>
            <w:i/>
            <w:color w:val="0000FF"/>
          </w:rPr>
          <w:t>п. 80</w:t>
        </w:r>
      </w:hyperlink>
      <w:r>
        <w:rPr>
          <w:i/>
        </w:rPr>
        <w:t xml:space="preserve"> ФСБУ "Концептуальные основы", </w:t>
      </w:r>
      <w:hyperlink r:id="rId34" w:history="1">
        <w:r>
          <w:rPr>
            <w:i/>
            <w:color w:val="0000FF"/>
          </w:rPr>
          <w:t>п. 2.2</w:t>
        </w:r>
      </w:hyperlink>
      <w:r>
        <w:rPr>
          <w:i/>
        </w:rPr>
        <w:t xml:space="preserve"> Методических указаний N 49)</w:t>
      </w:r>
    </w:p>
    <w:p w:rsidR="0074175E" w:rsidRDefault="0074175E" w:rsidP="00105322">
      <w:pPr>
        <w:pStyle w:val="a5"/>
        <w:jc w:val="both"/>
      </w:pPr>
      <w:r>
        <w:t>1.1</w:t>
      </w:r>
      <w:r w:rsidR="00A06515">
        <w:t>5</w:t>
      </w:r>
      <w:r>
        <w:t xml:space="preserve">. В целях внутреннего финансового контроля в учреждении создается постоянно действующая </w:t>
      </w:r>
      <w:proofErr w:type="spellStart"/>
      <w:r>
        <w:t>внутрипроверочная</w:t>
      </w:r>
      <w:proofErr w:type="spellEnd"/>
      <w:r>
        <w:t xml:space="preserve"> комиссия. Состав комиссии устанавливается ежегодно отдельным приказом руководителя. Деятельность комиссии осуществляется в соответствии с Положением, приведенным в </w:t>
      </w:r>
      <w:hyperlink w:anchor="P1354" w:history="1">
        <w:r>
          <w:rPr>
            <w:color w:val="0000FF"/>
          </w:rPr>
          <w:t xml:space="preserve">Приложении N </w:t>
        </w:r>
      </w:hyperlink>
      <w:r w:rsidR="00DD7455">
        <w:t>8</w:t>
      </w:r>
      <w:r>
        <w:t xml:space="preserve"> к Учетной политике.</w:t>
      </w:r>
    </w:p>
    <w:p w:rsidR="0074175E" w:rsidRDefault="0074175E" w:rsidP="00105322">
      <w:pPr>
        <w:pStyle w:val="a5"/>
        <w:jc w:val="both"/>
      </w:pPr>
      <w:r>
        <w:rPr>
          <w:i/>
        </w:rPr>
        <w:t xml:space="preserve">(Основание: </w:t>
      </w:r>
      <w:hyperlink r:id="rId35" w:history="1">
        <w:r>
          <w:rPr>
            <w:i/>
            <w:color w:val="0000FF"/>
          </w:rPr>
          <w:t>ст. 19</w:t>
        </w:r>
      </w:hyperlink>
      <w:r>
        <w:rPr>
          <w:i/>
        </w:rPr>
        <w:t xml:space="preserve"> Федерального закона N 402-ФЗ, </w:t>
      </w:r>
      <w:hyperlink r:id="rId36" w:history="1">
        <w:r>
          <w:rPr>
            <w:i/>
            <w:color w:val="0000FF"/>
          </w:rPr>
          <w:t>п. 6</w:t>
        </w:r>
      </w:hyperlink>
      <w:r>
        <w:rPr>
          <w:i/>
        </w:rPr>
        <w:t xml:space="preserve"> Инструкции N 157н)</w:t>
      </w:r>
    </w:p>
    <w:p w:rsidR="0074175E" w:rsidRDefault="0074175E" w:rsidP="00105322">
      <w:pPr>
        <w:pStyle w:val="a5"/>
        <w:jc w:val="both"/>
      </w:pPr>
      <w:r>
        <w:t>1.1</w:t>
      </w:r>
      <w:r w:rsidR="00A06515">
        <w:t>6</w:t>
      </w:r>
      <w:r>
        <w:t xml:space="preserve">. Порядок признания в учете событий после отчетной даты, а также порядок раскрытия информации об этих событиях в бухгалтерской (финансовой) отчетности приведен в </w:t>
      </w:r>
      <w:hyperlink w:anchor="P1481" w:history="1">
        <w:r>
          <w:rPr>
            <w:color w:val="0000FF"/>
          </w:rPr>
          <w:t xml:space="preserve">Приложении N </w:t>
        </w:r>
      </w:hyperlink>
      <w:r w:rsidR="00A06515">
        <w:t>9</w:t>
      </w:r>
      <w:r>
        <w:t xml:space="preserve"> к Учетной политике.</w:t>
      </w:r>
    </w:p>
    <w:p w:rsidR="0074175E" w:rsidRDefault="0074175E" w:rsidP="00105322">
      <w:pPr>
        <w:pStyle w:val="a5"/>
        <w:jc w:val="both"/>
      </w:pPr>
      <w:r>
        <w:rPr>
          <w:i/>
        </w:rPr>
        <w:t xml:space="preserve">(Основание: </w:t>
      </w:r>
      <w:hyperlink r:id="rId37" w:history="1">
        <w:r>
          <w:rPr>
            <w:i/>
            <w:color w:val="0000FF"/>
          </w:rPr>
          <w:t>п. 6</w:t>
        </w:r>
      </w:hyperlink>
      <w:r>
        <w:rPr>
          <w:i/>
        </w:rPr>
        <w:t xml:space="preserve"> Инструкции N 157н)</w:t>
      </w:r>
    </w:p>
    <w:p w:rsidR="0074175E" w:rsidRDefault="0074175E" w:rsidP="00105322">
      <w:pPr>
        <w:pStyle w:val="a5"/>
        <w:jc w:val="both"/>
      </w:pPr>
      <w:r>
        <w:t xml:space="preserve">1.19. Порядок формирования резерва предстоящих расходов и его использования приведен в </w:t>
      </w:r>
      <w:hyperlink w:anchor="P1544" w:history="1">
        <w:r>
          <w:rPr>
            <w:color w:val="0000FF"/>
          </w:rPr>
          <w:t>Приложении N 1</w:t>
        </w:r>
      </w:hyperlink>
      <w:r w:rsidR="00A06515">
        <w:t>0</w:t>
      </w:r>
      <w:r>
        <w:t xml:space="preserve"> к Учетной политике.</w:t>
      </w:r>
    </w:p>
    <w:p w:rsidR="0074175E" w:rsidRDefault="0074175E" w:rsidP="00105322">
      <w:pPr>
        <w:pStyle w:val="a5"/>
        <w:jc w:val="both"/>
        <w:rPr>
          <w:i/>
        </w:rPr>
      </w:pPr>
      <w:r>
        <w:rPr>
          <w:i/>
        </w:rPr>
        <w:t xml:space="preserve">(Основание: </w:t>
      </w:r>
      <w:hyperlink r:id="rId38" w:history="1">
        <w:r>
          <w:rPr>
            <w:i/>
            <w:color w:val="0000FF"/>
          </w:rPr>
          <w:t>п. 302.1</w:t>
        </w:r>
      </w:hyperlink>
      <w:r>
        <w:rPr>
          <w:i/>
        </w:rPr>
        <w:t xml:space="preserve"> Инструкции N 157н)</w:t>
      </w:r>
    </w:p>
    <w:p w:rsidR="002C5470" w:rsidRDefault="002C5470" w:rsidP="00105322">
      <w:pPr>
        <w:pStyle w:val="a5"/>
        <w:jc w:val="both"/>
      </w:pPr>
    </w:p>
    <w:p w:rsidR="0074175E" w:rsidRDefault="0074175E" w:rsidP="004F5832">
      <w:pPr>
        <w:pStyle w:val="a5"/>
        <w:jc w:val="center"/>
      </w:pPr>
      <w:bookmarkStart w:id="3" w:name="P187"/>
      <w:bookmarkEnd w:id="3"/>
      <w:r>
        <w:rPr>
          <w:b/>
        </w:rPr>
        <w:t>2. Основные средства</w:t>
      </w:r>
    </w:p>
    <w:p w:rsidR="0074175E" w:rsidRDefault="0074175E" w:rsidP="00105322">
      <w:pPr>
        <w:pStyle w:val="a5"/>
        <w:jc w:val="both"/>
      </w:pPr>
      <w:r>
        <w:t xml:space="preserve">2.1. Срок полезного использования объекта основных средств определяется исходя из ожидаемого срока получения экономических выгод и (или) полезного потенциала, заключенного в активе, в порядке, установленном </w:t>
      </w:r>
      <w:hyperlink r:id="rId39" w:history="1">
        <w:r>
          <w:rPr>
            <w:color w:val="0000FF"/>
          </w:rPr>
          <w:t>п. 35</w:t>
        </w:r>
      </w:hyperlink>
      <w:r>
        <w:t xml:space="preserve"> ФСБУ "Основные средства".</w:t>
      </w:r>
    </w:p>
    <w:p w:rsidR="0074175E" w:rsidRDefault="0074175E" w:rsidP="00105322">
      <w:pPr>
        <w:pStyle w:val="a5"/>
        <w:jc w:val="both"/>
      </w:pPr>
      <w:r>
        <w:t>2.2. Начисление амортизации всех основных средств осуществляется линейным методом.</w:t>
      </w:r>
    </w:p>
    <w:p w:rsidR="0074175E" w:rsidRDefault="0074175E" w:rsidP="00105322">
      <w:pPr>
        <w:pStyle w:val="a5"/>
        <w:jc w:val="both"/>
      </w:pPr>
      <w:r>
        <w:rPr>
          <w:i/>
        </w:rPr>
        <w:t xml:space="preserve">(Основание: </w:t>
      </w:r>
      <w:hyperlink r:id="rId40" w:history="1">
        <w:r>
          <w:rPr>
            <w:i/>
            <w:color w:val="0000FF"/>
          </w:rPr>
          <w:t>п. 37</w:t>
        </w:r>
      </w:hyperlink>
      <w:r>
        <w:rPr>
          <w:i/>
        </w:rPr>
        <w:t xml:space="preserve"> ФСБУ "Основные средства")</w:t>
      </w:r>
    </w:p>
    <w:p w:rsidR="0074175E" w:rsidRDefault="0074175E" w:rsidP="00105322">
      <w:pPr>
        <w:pStyle w:val="a5"/>
        <w:jc w:val="both"/>
      </w:pPr>
      <w:r>
        <w:t>2.3. Признание в учете объектов основных средств, выявленных при инвентаризации, осуществляется по справедливой стоимости, установленной методом рыночных цен на дату принятия к учету.</w:t>
      </w:r>
    </w:p>
    <w:p w:rsidR="0074175E" w:rsidRDefault="0074175E" w:rsidP="00105322">
      <w:pPr>
        <w:pStyle w:val="a5"/>
        <w:jc w:val="both"/>
      </w:pPr>
      <w:r>
        <w:rPr>
          <w:i/>
        </w:rPr>
        <w:t xml:space="preserve">(Основание: </w:t>
      </w:r>
      <w:hyperlink r:id="rId41" w:history="1">
        <w:r>
          <w:rPr>
            <w:i/>
            <w:color w:val="0000FF"/>
          </w:rPr>
          <w:t>п. п. 52</w:t>
        </w:r>
      </w:hyperlink>
      <w:r>
        <w:rPr>
          <w:i/>
        </w:rPr>
        <w:t xml:space="preserve">, </w:t>
      </w:r>
      <w:hyperlink r:id="rId42" w:history="1">
        <w:r>
          <w:rPr>
            <w:i/>
            <w:color w:val="0000FF"/>
          </w:rPr>
          <w:t>54</w:t>
        </w:r>
      </w:hyperlink>
      <w:r>
        <w:rPr>
          <w:i/>
        </w:rPr>
        <w:t xml:space="preserve"> ФСБУ "Концептуальные основы", </w:t>
      </w:r>
      <w:hyperlink r:id="rId43" w:history="1">
        <w:r>
          <w:rPr>
            <w:i/>
            <w:color w:val="0000FF"/>
          </w:rPr>
          <w:t>п. 31</w:t>
        </w:r>
      </w:hyperlink>
      <w:r>
        <w:rPr>
          <w:i/>
        </w:rPr>
        <w:t xml:space="preserve"> Инструкции N 157н)</w:t>
      </w:r>
    </w:p>
    <w:p w:rsidR="0074175E" w:rsidRDefault="0074175E" w:rsidP="00105322">
      <w:pPr>
        <w:pStyle w:val="a5"/>
        <w:jc w:val="both"/>
      </w:pPr>
      <w:r>
        <w:t>2.</w:t>
      </w:r>
      <w:r w:rsidR="00A06515">
        <w:t>4</w:t>
      </w:r>
      <w:r>
        <w:t>. Структурная часть объекта основных средств, которая имеет срок полезного использования, существенно отличающийся от сроков полезного использования других частей этого же объекта, и стоимость, составляющую значительную величину от его общей стоимости, учитывается как самостоятельный инвентарный объект.</w:t>
      </w:r>
    </w:p>
    <w:p w:rsidR="0074175E" w:rsidRDefault="0074175E" w:rsidP="00105322">
      <w:pPr>
        <w:pStyle w:val="a5"/>
        <w:jc w:val="both"/>
      </w:pPr>
      <w:r>
        <w:t xml:space="preserve">Для целей настоящего пункта сроки полезного использования считаются существенно отличающимися, если они относятся к разным амортизационным группам, определенным в </w:t>
      </w:r>
      <w:hyperlink r:id="rId44" w:history="1">
        <w:r>
          <w:rPr>
            <w:color w:val="0000FF"/>
          </w:rPr>
          <w:t>Постановлении</w:t>
        </w:r>
      </w:hyperlink>
      <w:r>
        <w:t xml:space="preserve"> Правительства РФ от 01.01.2002 N 1.</w:t>
      </w:r>
    </w:p>
    <w:p w:rsidR="0074175E" w:rsidRDefault="0074175E" w:rsidP="00105322">
      <w:pPr>
        <w:pStyle w:val="a5"/>
        <w:jc w:val="both"/>
      </w:pPr>
      <w:r>
        <w:t>Для целей настоящего пункта стоимость части объекта основного средства считается значительной, если она составляет не менее 10% его общей стоимости.</w:t>
      </w:r>
    </w:p>
    <w:p w:rsidR="0074175E" w:rsidRDefault="0074175E" w:rsidP="00105322">
      <w:pPr>
        <w:pStyle w:val="a5"/>
        <w:jc w:val="both"/>
      </w:pPr>
      <w:r>
        <w:rPr>
          <w:i/>
        </w:rPr>
        <w:t xml:space="preserve">(Основание: </w:t>
      </w:r>
      <w:hyperlink r:id="rId45" w:history="1">
        <w:r>
          <w:rPr>
            <w:i/>
            <w:color w:val="0000FF"/>
          </w:rPr>
          <w:t>п. 10</w:t>
        </w:r>
      </w:hyperlink>
      <w:r>
        <w:rPr>
          <w:i/>
        </w:rPr>
        <w:t xml:space="preserve"> ФСБУ "Основные средства")</w:t>
      </w:r>
    </w:p>
    <w:p w:rsidR="0074175E" w:rsidRDefault="0074175E" w:rsidP="00105322">
      <w:pPr>
        <w:pStyle w:val="a5"/>
        <w:jc w:val="both"/>
      </w:pPr>
      <w:r>
        <w:t>2.</w:t>
      </w:r>
      <w:r w:rsidR="00EE7E83">
        <w:t>5</w:t>
      </w:r>
      <w:r>
        <w:t>. Отдельными инвентарными объектами являются:</w:t>
      </w:r>
    </w:p>
    <w:p w:rsidR="00EE7E83" w:rsidRDefault="00EE7E83" w:rsidP="00105322">
      <w:pPr>
        <w:pStyle w:val="a5"/>
        <w:jc w:val="both"/>
      </w:pPr>
      <w:r>
        <w:t>- локально-вычислительная сеть;</w:t>
      </w:r>
    </w:p>
    <w:p w:rsidR="00EE7E83" w:rsidRDefault="00EE7E83" w:rsidP="00105322">
      <w:pPr>
        <w:pStyle w:val="a5"/>
        <w:jc w:val="both"/>
      </w:pPr>
      <w:r>
        <w:lastRenderedPageBreak/>
        <w:t>- принтеры;</w:t>
      </w:r>
    </w:p>
    <w:p w:rsidR="00EE7E83" w:rsidRPr="00352E27" w:rsidRDefault="00EE7E83" w:rsidP="00105322">
      <w:pPr>
        <w:pStyle w:val="a5"/>
        <w:jc w:val="both"/>
        <w:rPr>
          <w:rFonts w:asciiTheme="minorHAnsi" w:hAnsiTheme="minorHAnsi" w:cstheme="minorHAnsi"/>
          <w:sz w:val="22"/>
          <w:szCs w:val="22"/>
        </w:rPr>
      </w:pPr>
      <w:r w:rsidRPr="00352E27">
        <w:rPr>
          <w:rFonts w:asciiTheme="minorHAnsi" w:hAnsiTheme="minorHAnsi" w:cstheme="minorHAnsi"/>
          <w:sz w:val="22"/>
          <w:szCs w:val="22"/>
        </w:rPr>
        <w:t xml:space="preserve">- сканеры; </w:t>
      </w:r>
    </w:p>
    <w:p w:rsidR="00EE7E83" w:rsidRPr="00352E27" w:rsidRDefault="00EE7E83" w:rsidP="00105322">
      <w:pPr>
        <w:pStyle w:val="a5"/>
        <w:jc w:val="both"/>
        <w:rPr>
          <w:rFonts w:asciiTheme="minorHAnsi" w:hAnsiTheme="minorHAnsi" w:cstheme="minorHAnsi"/>
          <w:sz w:val="22"/>
          <w:szCs w:val="22"/>
        </w:rPr>
      </w:pPr>
      <w:r w:rsidRPr="00352E27">
        <w:rPr>
          <w:rFonts w:asciiTheme="minorHAnsi" w:hAnsiTheme="minorHAnsi" w:cstheme="minorHAnsi"/>
          <w:sz w:val="22"/>
          <w:szCs w:val="22"/>
        </w:rPr>
        <w:t>- системные блоки в едином составе с мышью, клавиатурой;</w:t>
      </w:r>
    </w:p>
    <w:p w:rsidR="00EE7E83" w:rsidRPr="00352E27" w:rsidRDefault="00EE7E83" w:rsidP="00105322">
      <w:pPr>
        <w:pStyle w:val="a5"/>
        <w:jc w:val="both"/>
        <w:rPr>
          <w:rFonts w:asciiTheme="minorHAnsi" w:hAnsiTheme="minorHAnsi" w:cstheme="minorHAnsi"/>
          <w:sz w:val="22"/>
          <w:szCs w:val="22"/>
        </w:rPr>
      </w:pPr>
      <w:r w:rsidRPr="00352E27">
        <w:rPr>
          <w:rFonts w:asciiTheme="minorHAnsi" w:hAnsiTheme="minorHAnsi" w:cstheme="minorHAnsi"/>
          <w:sz w:val="22"/>
          <w:szCs w:val="22"/>
        </w:rPr>
        <w:t>- мониторы;</w:t>
      </w:r>
    </w:p>
    <w:p w:rsidR="00EE7E83" w:rsidRPr="00352E27" w:rsidRDefault="00EE7E83" w:rsidP="00105322">
      <w:pPr>
        <w:pStyle w:val="a5"/>
        <w:jc w:val="both"/>
        <w:rPr>
          <w:rFonts w:asciiTheme="minorHAnsi" w:hAnsiTheme="minorHAnsi" w:cstheme="minorHAnsi"/>
          <w:sz w:val="22"/>
          <w:szCs w:val="22"/>
        </w:rPr>
      </w:pPr>
      <w:r w:rsidRPr="00352E27">
        <w:rPr>
          <w:rFonts w:asciiTheme="minorHAnsi" w:hAnsiTheme="minorHAnsi" w:cstheme="minorHAnsi"/>
          <w:sz w:val="22"/>
          <w:szCs w:val="22"/>
        </w:rPr>
        <w:t xml:space="preserve">- внешние модемы; </w:t>
      </w:r>
    </w:p>
    <w:p w:rsidR="00EE7E83" w:rsidRPr="00352E27" w:rsidRDefault="00EE7E83" w:rsidP="00105322">
      <w:pPr>
        <w:pStyle w:val="a5"/>
        <w:jc w:val="both"/>
        <w:rPr>
          <w:rFonts w:asciiTheme="minorHAnsi" w:hAnsiTheme="minorHAnsi" w:cstheme="minorHAnsi"/>
          <w:sz w:val="22"/>
          <w:szCs w:val="22"/>
        </w:rPr>
      </w:pPr>
      <w:r w:rsidRPr="00352E27">
        <w:rPr>
          <w:rFonts w:asciiTheme="minorHAnsi" w:hAnsiTheme="minorHAnsi" w:cstheme="minorHAnsi"/>
          <w:sz w:val="22"/>
          <w:szCs w:val="22"/>
        </w:rPr>
        <w:t>- другие внешние устройства</w:t>
      </w:r>
      <w:r>
        <w:rPr>
          <w:rFonts w:asciiTheme="minorHAnsi" w:hAnsiTheme="minorHAnsi" w:cstheme="minorHAnsi"/>
          <w:sz w:val="22"/>
          <w:szCs w:val="22"/>
        </w:rPr>
        <w:t>;</w:t>
      </w:r>
    </w:p>
    <w:p w:rsidR="00EE7E83" w:rsidRDefault="00EE7E83" w:rsidP="00105322">
      <w:pPr>
        <w:pStyle w:val="a5"/>
        <w:jc w:val="both"/>
      </w:pPr>
      <w:r>
        <w:t>- приборы (аппаратура) пожарной сигнализации;</w:t>
      </w:r>
    </w:p>
    <w:p w:rsidR="00EE7E83" w:rsidRDefault="00EE7E83" w:rsidP="00105322">
      <w:pPr>
        <w:pStyle w:val="a5"/>
        <w:jc w:val="both"/>
      </w:pPr>
      <w:r>
        <w:t>- приборы (аппаратура) охранной сигнализации.</w:t>
      </w:r>
    </w:p>
    <w:p w:rsidR="0074175E" w:rsidRDefault="00EE7E83" w:rsidP="00105322">
      <w:pPr>
        <w:pStyle w:val="a5"/>
        <w:jc w:val="both"/>
      </w:pPr>
      <w:r>
        <w:rPr>
          <w:i/>
        </w:rPr>
        <w:t xml:space="preserve"> </w:t>
      </w:r>
      <w:r w:rsidR="0074175E">
        <w:rPr>
          <w:i/>
        </w:rPr>
        <w:t xml:space="preserve">(Основание: </w:t>
      </w:r>
      <w:hyperlink r:id="rId46" w:history="1">
        <w:r w:rsidR="0074175E">
          <w:rPr>
            <w:i/>
            <w:color w:val="0000FF"/>
          </w:rPr>
          <w:t>п. 10</w:t>
        </w:r>
      </w:hyperlink>
      <w:r w:rsidR="0074175E">
        <w:rPr>
          <w:i/>
        </w:rPr>
        <w:t xml:space="preserve"> ФСБУ "Основные средства", </w:t>
      </w:r>
      <w:hyperlink r:id="rId47" w:history="1">
        <w:r w:rsidR="0074175E">
          <w:rPr>
            <w:i/>
            <w:color w:val="0000FF"/>
          </w:rPr>
          <w:t>п. п. 6</w:t>
        </w:r>
      </w:hyperlink>
      <w:r w:rsidR="0074175E">
        <w:rPr>
          <w:i/>
        </w:rPr>
        <w:t xml:space="preserve">, </w:t>
      </w:r>
      <w:hyperlink r:id="rId48" w:history="1">
        <w:r w:rsidR="0074175E">
          <w:rPr>
            <w:i/>
            <w:color w:val="0000FF"/>
          </w:rPr>
          <w:t>45</w:t>
        </w:r>
      </w:hyperlink>
      <w:r w:rsidR="0074175E">
        <w:rPr>
          <w:i/>
        </w:rPr>
        <w:t xml:space="preserve"> Инструкции N 157н)</w:t>
      </w:r>
    </w:p>
    <w:p w:rsidR="0074175E" w:rsidRDefault="0074175E" w:rsidP="00105322">
      <w:pPr>
        <w:pStyle w:val="a5"/>
        <w:jc w:val="both"/>
      </w:pPr>
      <w:r>
        <w:t>2.</w:t>
      </w:r>
      <w:r w:rsidR="00EE7E83">
        <w:t>6</w:t>
      </w:r>
      <w:r>
        <w:t>. Каждому инвентарному объекту основных средств присваивается инвентарный номер, состоящий из 1</w:t>
      </w:r>
      <w:r w:rsidR="00EE7E83">
        <w:t>0</w:t>
      </w:r>
      <w:r>
        <w:t xml:space="preserve"> знаков:</w:t>
      </w:r>
    </w:p>
    <w:p w:rsidR="0074175E" w:rsidRDefault="00EE7E83" w:rsidP="00105322">
      <w:pPr>
        <w:pStyle w:val="a5"/>
        <w:jc w:val="both"/>
      </w:pPr>
      <w:r>
        <w:t>1</w:t>
      </w:r>
      <w:r w:rsidR="0074175E">
        <w:t xml:space="preserve">-й - </w:t>
      </w:r>
      <w:r>
        <w:t>3</w:t>
      </w:r>
      <w:r w:rsidR="0074175E">
        <w:t>-й знаки - код синтетического счета;</w:t>
      </w:r>
    </w:p>
    <w:p w:rsidR="0074175E" w:rsidRDefault="00EE7E83" w:rsidP="00105322">
      <w:pPr>
        <w:pStyle w:val="a5"/>
        <w:jc w:val="both"/>
      </w:pPr>
      <w:r>
        <w:t>4</w:t>
      </w:r>
      <w:r w:rsidR="0074175E">
        <w:t>-й - 1</w:t>
      </w:r>
      <w:r>
        <w:t>0</w:t>
      </w:r>
      <w:r w:rsidR="0074175E">
        <w:t>-й знаки - порядковый номер объекта в группе (0</w:t>
      </w:r>
      <w:r>
        <w:t>0</w:t>
      </w:r>
      <w:r w:rsidR="0074175E">
        <w:t xml:space="preserve">00001 - </w:t>
      </w:r>
      <w:r>
        <w:t>9</w:t>
      </w:r>
      <w:r w:rsidR="0074175E">
        <w:t>999999).</w:t>
      </w:r>
    </w:p>
    <w:p w:rsidR="0074175E" w:rsidRDefault="0074175E" w:rsidP="00105322">
      <w:pPr>
        <w:pStyle w:val="a5"/>
        <w:jc w:val="both"/>
      </w:pPr>
      <w:r>
        <w:rPr>
          <w:i/>
        </w:rPr>
        <w:t xml:space="preserve">(Основание: </w:t>
      </w:r>
      <w:hyperlink r:id="rId49" w:history="1">
        <w:r>
          <w:rPr>
            <w:i/>
            <w:color w:val="0000FF"/>
          </w:rPr>
          <w:t>п. 9</w:t>
        </w:r>
      </w:hyperlink>
      <w:r>
        <w:rPr>
          <w:i/>
        </w:rPr>
        <w:t xml:space="preserve"> ФСБУ "Основные средства", </w:t>
      </w:r>
      <w:hyperlink r:id="rId50" w:history="1">
        <w:r>
          <w:rPr>
            <w:i/>
            <w:color w:val="0000FF"/>
          </w:rPr>
          <w:t>п. 46</w:t>
        </w:r>
      </w:hyperlink>
      <w:r>
        <w:rPr>
          <w:i/>
        </w:rPr>
        <w:t xml:space="preserve"> Инструкции N 157н)</w:t>
      </w:r>
    </w:p>
    <w:p w:rsidR="0074175E" w:rsidRDefault="0074175E" w:rsidP="00105322">
      <w:pPr>
        <w:pStyle w:val="a5"/>
        <w:jc w:val="both"/>
      </w:pPr>
      <w:r>
        <w:t>2.</w:t>
      </w:r>
      <w:r w:rsidR="00980C2C">
        <w:t>7</w:t>
      </w:r>
      <w:r>
        <w:t>. Инвентарный номер наносится несмываемой краской</w:t>
      </w:r>
      <w:r w:rsidR="00980C2C">
        <w:t>.</w:t>
      </w:r>
    </w:p>
    <w:p w:rsidR="0074175E" w:rsidRDefault="0074175E" w:rsidP="00105322">
      <w:pPr>
        <w:pStyle w:val="a5"/>
        <w:jc w:val="both"/>
      </w:pPr>
      <w:r>
        <w:rPr>
          <w:i/>
        </w:rPr>
        <w:t xml:space="preserve">(Основание: </w:t>
      </w:r>
      <w:hyperlink r:id="rId51" w:history="1">
        <w:r>
          <w:rPr>
            <w:i/>
            <w:color w:val="0000FF"/>
          </w:rPr>
          <w:t>п. 46</w:t>
        </w:r>
      </w:hyperlink>
      <w:r>
        <w:rPr>
          <w:i/>
        </w:rPr>
        <w:t xml:space="preserve"> Инструкции N 157н)</w:t>
      </w:r>
    </w:p>
    <w:p w:rsidR="0074175E" w:rsidRDefault="0074175E" w:rsidP="00105322">
      <w:pPr>
        <w:pStyle w:val="a5"/>
        <w:jc w:val="both"/>
      </w:pPr>
      <w:r>
        <w:t>2.</w:t>
      </w:r>
      <w:r w:rsidR="00980C2C">
        <w:t>8</w:t>
      </w:r>
      <w:r>
        <w:t>. Объектам аренды, в отношении которых балансодержатель (собственник) не указал в передаточных документах инвентарный номер, присваивается инвентарный номер в соответствии с порядком, предусмотренным настоящей Учетной политикой.</w:t>
      </w:r>
    </w:p>
    <w:p w:rsidR="0074175E" w:rsidRDefault="0074175E" w:rsidP="00105322">
      <w:pPr>
        <w:pStyle w:val="a5"/>
        <w:jc w:val="both"/>
      </w:pPr>
      <w:r>
        <w:rPr>
          <w:i/>
        </w:rPr>
        <w:t xml:space="preserve">(Основание: </w:t>
      </w:r>
      <w:hyperlink r:id="rId52" w:history="1">
        <w:r>
          <w:rPr>
            <w:i/>
            <w:color w:val="0000FF"/>
          </w:rPr>
          <w:t>п. 46</w:t>
        </w:r>
      </w:hyperlink>
      <w:r>
        <w:rPr>
          <w:i/>
        </w:rPr>
        <w:t xml:space="preserve"> Инструкции N 157н)</w:t>
      </w:r>
    </w:p>
    <w:p w:rsidR="0074175E" w:rsidRDefault="0074175E" w:rsidP="00105322">
      <w:pPr>
        <w:pStyle w:val="a5"/>
        <w:jc w:val="both"/>
      </w:pPr>
      <w:r>
        <w:t>2.</w:t>
      </w:r>
      <w:r w:rsidR="00980C2C">
        <w:t>9</w:t>
      </w:r>
      <w:r>
        <w:t xml:space="preserve">. В Инвентарных карточках учета нефинансовых активов </w:t>
      </w:r>
      <w:hyperlink r:id="rId53" w:history="1">
        <w:r>
          <w:rPr>
            <w:color w:val="0000FF"/>
          </w:rPr>
          <w:t>(ф. 0504031)</w:t>
        </w:r>
      </w:hyperlink>
      <w:r>
        <w:t>, открытых в отношении зданий и сооружений, дополнительно отражаются сведения о наличии пожарной, охранной сигнализации и других аналогичных систем, связанных со зданием (прикрепленных к стенам, фундаменту, соединенных между собой кабельными линиями), с указанием даты ввода в эксплуатацию и конкретных помещений, оборудованных системой.</w:t>
      </w:r>
    </w:p>
    <w:p w:rsidR="0074175E" w:rsidRDefault="0074175E" w:rsidP="00105322">
      <w:pPr>
        <w:pStyle w:val="a5"/>
        <w:jc w:val="both"/>
      </w:pPr>
      <w:r>
        <w:rPr>
          <w:i/>
        </w:rPr>
        <w:t xml:space="preserve">(Основание: </w:t>
      </w:r>
      <w:hyperlink r:id="rId54" w:history="1">
        <w:r>
          <w:rPr>
            <w:i/>
            <w:color w:val="0000FF"/>
          </w:rPr>
          <w:t>п. 6</w:t>
        </w:r>
      </w:hyperlink>
      <w:r>
        <w:rPr>
          <w:i/>
        </w:rPr>
        <w:t xml:space="preserve"> Инструкции N 157н)</w:t>
      </w:r>
    </w:p>
    <w:p w:rsidR="0074175E" w:rsidRDefault="0074175E" w:rsidP="00105322">
      <w:pPr>
        <w:pStyle w:val="a5"/>
        <w:jc w:val="both"/>
      </w:pPr>
      <w:r>
        <w:t>2.1</w:t>
      </w:r>
      <w:r w:rsidR="00980C2C">
        <w:t>0</w:t>
      </w:r>
      <w:r>
        <w:t>. Балансовая стоимость объекта основных средств группы "Машины и оборудование" или "Транспортные средства" увеличивается на стоимость затрат по замене его отдельных составных частей при условии, что согласно порядку эксплуатации объекта (его составных частей) требуется такая замена, в том числе в ходе капитального ремонта.</w:t>
      </w:r>
    </w:p>
    <w:p w:rsidR="0074175E" w:rsidRDefault="0074175E" w:rsidP="00105322">
      <w:pPr>
        <w:pStyle w:val="a5"/>
        <w:jc w:val="both"/>
      </w:pPr>
      <w:r>
        <w:t>Одновременно балансовая стоимость этого объекта уменьшается на стоимость выбывающих (заменяемых) частей.</w:t>
      </w:r>
    </w:p>
    <w:p w:rsidR="0074175E" w:rsidRDefault="0074175E" w:rsidP="00105322">
      <w:pPr>
        <w:pStyle w:val="a5"/>
        <w:jc w:val="both"/>
      </w:pPr>
      <w:r>
        <w:rPr>
          <w:i/>
        </w:rPr>
        <w:t xml:space="preserve">(Основание: </w:t>
      </w:r>
      <w:hyperlink r:id="rId55" w:history="1">
        <w:r>
          <w:rPr>
            <w:i/>
            <w:color w:val="0000FF"/>
          </w:rPr>
          <w:t>п. п. 19</w:t>
        </w:r>
      </w:hyperlink>
      <w:r>
        <w:rPr>
          <w:i/>
        </w:rPr>
        <w:t xml:space="preserve">, </w:t>
      </w:r>
      <w:hyperlink r:id="rId56" w:history="1">
        <w:r>
          <w:rPr>
            <w:i/>
            <w:color w:val="0000FF"/>
          </w:rPr>
          <w:t>27</w:t>
        </w:r>
      </w:hyperlink>
      <w:r>
        <w:rPr>
          <w:i/>
        </w:rPr>
        <w:t xml:space="preserve"> ФСБУ "Основные средства")</w:t>
      </w:r>
    </w:p>
    <w:p w:rsidR="0074175E" w:rsidRDefault="0074175E" w:rsidP="00105322">
      <w:pPr>
        <w:pStyle w:val="a5"/>
        <w:jc w:val="both"/>
      </w:pPr>
      <w:r>
        <w:t>2.1</w:t>
      </w:r>
      <w:r w:rsidR="00980C2C">
        <w:t>1</w:t>
      </w:r>
      <w:r>
        <w:t>. Балансовая стоимость объекта основных средств в случаях достройки, дооборудования, реконструкции, в том числе с элементами реставрации, технического перевооружения, модернизации, частичной ликвидации (</w:t>
      </w:r>
      <w:proofErr w:type="spellStart"/>
      <w:r>
        <w:t>разукомплектации</w:t>
      </w:r>
      <w:proofErr w:type="spellEnd"/>
      <w:r>
        <w:t>) увеличивается на сумму сформированных капитальных вложений в этот объект.</w:t>
      </w:r>
    </w:p>
    <w:p w:rsidR="0074175E" w:rsidRDefault="0074175E" w:rsidP="00105322">
      <w:pPr>
        <w:pStyle w:val="a5"/>
        <w:jc w:val="both"/>
      </w:pPr>
      <w:r>
        <w:t>Она включает:</w:t>
      </w:r>
    </w:p>
    <w:p w:rsidR="0074175E" w:rsidRDefault="0074175E" w:rsidP="00105322">
      <w:pPr>
        <w:pStyle w:val="a5"/>
        <w:jc w:val="both"/>
      </w:pPr>
      <w:r>
        <w:t>- затраты на регулярные осмотры для выявления дефектов, являющиеся обязательным условием эксплуатации этого объекта;</w:t>
      </w:r>
    </w:p>
    <w:p w:rsidR="0074175E" w:rsidRDefault="0074175E" w:rsidP="00105322">
      <w:pPr>
        <w:pStyle w:val="a5"/>
        <w:jc w:val="both"/>
      </w:pPr>
      <w:r>
        <w:t>- затраты на проведение ремонта.</w:t>
      </w:r>
    </w:p>
    <w:p w:rsidR="0074175E" w:rsidRDefault="0074175E" w:rsidP="00105322">
      <w:pPr>
        <w:pStyle w:val="a5"/>
        <w:jc w:val="both"/>
      </w:pPr>
      <w:r>
        <w:t>Одновременно любая учтенная ранее в стоимости объекта основных средств сумма затрат на проведение предыдущего ремонта подлежит списанию в расходы текущего периода (на уменьшение финансового результата).</w:t>
      </w:r>
    </w:p>
    <w:p w:rsidR="0074175E" w:rsidRDefault="0074175E" w:rsidP="00105322">
      <w:pPr>
        <w:pStyle w:val="a5"/>
        <w:jc w:val="both"/>
      </w:pPr>
      <w:r>
        <w:rPr>
          <w:i/>
        </w:rPr>
        <w:t xml:space="preserve">(Основание: </w:t>
      </w:r>
      <w:hyperlink r:id="rId57" w:history="1">
        <w:r>
          <w:rPr>
            <w:i/>
            <w:color w:val="0000FF"/>
          </w:rPr>
          <w:t>п. п. 19</w:t>
        </w:r>
      </w:hyperlink>
      <w:r>
        <w:rPr>
          <w:i/>
        </w:rPr>
        <w:t xml:space="preserve">, </w:t>
      </w:r>
      <w:hyperlink r:id="rId58" w:history="1">
        <w:r>
          <w:rPr>
            <w:i/>
            <w:color w:val="0000FF"/>
          </w:rPr>
          <w:t>28</w:t>
        </w:r>
      </w:hyperlink>
      <w:r>
        <w:rPr>
          <w:i/>
        </w:rPr>
        <w:t xml:space="preserve"> ФСБУ "Основные средства")</w:t>
      </w:r>
    </w:p>
    <w:p w:rsidR="0074175E" w:rsidRDefault="0074175E" w:rsidP="00105322">
      <w:pPr>
        <w:pStyle w:val="a5"/>
        <w:jc w:val="both"/>
      </w:pPr>
      <w:r>
        <w:t>2.1</w:t>
      </w:r>
      <w:r w:rsidR="0026551E">
        <w:t>2</w:t>
      </w:r>
      <w:r>
        <w:t>. Ответственными за хранение документов производителя, входящих в комплектацию объекта основных средств (технической документации, гарантийных талонов), являются материально ответственные лица, за которыми закреплены основные средства.</w:t>
      </w:r>
    </w:p>
    <w:p w:rsidR="0074175E" w:rsidRDefault="0074175E" w:rsidP="00105322">
      <w:pPr>
        <w:pStyle w:val="a5"/>
        <w:jc w:val="both"/>
      </w:pPr>
      <w:r>
        <w:rPr>
          <w:i/>
        </w:rPr>
        <w:t xml:space="preserve">(Основание: </w:t>
      </w:r>
      <w:hyperlink r:id="rId59" w:history="1">
        <w:r>
          <w:rPr>
            <w:i/>
            <w:color w:val="0000FF"/>
          </w:rPr>
          <w:t>п. 6</w:t>
        </w:r>
      </w:hyperlink>
      <w:r>
        <w:rPr>
          <w:i/>
        </w:rPr>
        <w:t xml:space="preserve"> Инструкции N 157н)</w:t>
      </w:r>
    </w:p>
    <w:p w:rsidR="0074175E" w:rsidRDefault="0074175E" w:rsidP="00105322">
      <w:pPr>
        <w:pStyle w:val="a5"/>
        <w:jc w:val="both"/>
      </w:pPr>
      <w:r>
        <w:t>2.1</w:t>
      </w:r>
      <w:r w:rsidR="0026551E">
        <w:t>3</w:t>
      </w:r>
      <w:r>
        <w:t xml:space="preserve">. Безвозмездная передача, продажа объектов основных средств учреждением оформляются Актом о приеме-передаче объектов нефинансовых активов </w:t>
      </w:r>
      <w:hyperlink r:id="rId60" w:history="1">
        <w:r>
          <w:rPr>
            <w:color w:val="0000FF"/>
          </w:rPr>
          <w:t>(ф. 0504101)</w:t>
        </w:r>
      </w:hyperlink>
      <w:r>
        <w:t>.</w:t>
      </w:r>
    </w:p>
    <w:p w:rsidR="0074175E" w:rsidRDefault="0074175E" w:rsidP="00105322">
      <w:pPr>
        <w:pStyle w:val="a5"/>
        <w:jc w:val="both"/>
      </w:pPr>
      <w:r>
        <w:rPr>
          <w:i/>
        </w:rPr>
        <w:lastRenderedPageBreak/>
        <w:t xml:space="preserve">(Основание: Методические </w:t>
      </w:r>
      <w:hyperlink r:id="rId61" w:history="1">
        <w:r>
          <w:rPr>
            <w:i/>
            <w:color w:val="0000FF"/>
          </w:rPr>
          <w:t>указания</w:t>
        </w:r>
      </w:hyperlink>
      <w:r>
        <w:rPr>
          <w:i/>
        </w:rPr>
        <w:t xml:space="preserve"> N 52н)</w:t>
      </w:r>
    </w:p>
    <w:p w:rsidR="0074175E" w:rsidRDefault="0074175E" w:rsidP="00105322">
      <w:pPr>
        <w:pStyle w:val="a5"/>
        <w:jc w:val="both"/>
      </w:pPr>
      <w:r>
        <w:t>2.1</w:t>
      </w:r>
      <w:r w:rsidR="0026551E">
        <w:t>4</w:t>
      </w:r>
      <w:r>
        <w:t xml:space="preserve">. Частичная ликвидация объекта основных средств при его реконструкции оформляется Актом приема-сдачи отремонтированных, реконструированных и модернизированных объектов основных средств </w:t>
      </w:r>
      <w:hyperlink r:id="rId62" w:history="1">
        <w:r>
          <w:rPr>
            <w:color w:val="0000FF"/>
          </w:rPr>
          <w:t>(ф. 0504103)</w:t>
        </w:r>
      </w:hyperlink>
      <w:r>
        <w:t>.</w:t>
      </w:r>
    </w:p>
    <w:p w:rsidR="0074175E" w:rsidRDefault="0074175E" w:rsidP="00105322">
      <w:pPr>
        <w:pStyle w:val="a5"/>
        <w:jc w:val="both"/>
      </w:pPr>
      <w:r>
        <w:rPr>
          <w:i/>
        </w:rPr>
        <w:t xml:space="preserve">(Основание: Методические </w:t>
      </w:r>
      <w:hyperlink r:id="rId63" w:history="1">
        <w:r>
          <w:rPr>
            <w:i/>
            <w:color w:val="0000FF"/>
          </w:rPr>
          <w:t>указания</w:t>
        </w:r>
      </w:hyperlink>
      <w:r>
        <w:rPr>
          <w:i/>
        </w:rPr>
        <w:t xml:space="preserve"> N 52н)</w:t>
      </w:r>
    </w:p>
    <w:p w:rsidR="0074175E" w:rsidRDefault="0074175E" w:rsidP="00105322">
      <w:pPr>
        <w:pStyle w:val="a5"/>
        <w:jc w:val="both"/>
      </w:pPr>
      <w:r>
        <w:t>2.1</w:t>
      </w:r>
      <w:r w:rsidR="0026551E">
        <w:t>5</w:t>
      </w:r>
      <w:r>
        <w:t>. Стоимость ликвидируемых (разукомплектованных) частей, если она не была выделена в документах поставщика, при частичной ликвидации (</w:t>
      </w:r>
      <w:proofErr w:type="spellStart"/>
      <w:r>
        <w:t>разукомплектации</w:t>
      </w:r>
      <w:proofErr w:type="spellEnd"/>
      <w:r>
        <w:t>) объекта основного средства определяется пропорционально следующему показателю (в порядке убывания приоритета использования показателя):</w:t>
      </w:r>
    </w:p>
    <w:p w:rsidR="0074175E" w:rsidRDefault="0074175E" w:rsidP="00105322">
      <w:pPr>
        <w:pStyle w:val="a5"/>
        <w:jc w:val="both"/>
      </w:pPr>
      <w:r>
        <w:t>- площади;</w:t>
      </w:r>
    </w:p>
    <w:p w:rsidR="0074175E" w:rsidRDefault="0074175E" w:rsidP="00105322">
      <w:pPr>
        <w:pStyle w:val="a5"/>
        <w:jc w:val="both"/>
      </w:pPr>
      <w:r>
        <w:t>- объему;</w:t>
      </w:r>
    </w:p>
    <w:p w:rsidR="0074175E" w:rsidRDefault="0074175E" w:rsidP="00105322">
      <w:pPr>
        <w:pStyle w:val="a5"/>
        <w:jc w:val="both"/>
      </w:pPr>
      <w:r>
        <w:t>- иному показателю, установленному комиссией по поступлению и выбытию активов.</w:t>
      </w:r>
    </w:p>
    <w:p w:rsidR="0074175E" w:rsidRDefault="0074175E" w:rsidP="00105322">
      <w:pPr>
        <w:pStyle w:val="a5"/>
        <w:jc w:val="both"/>
      </w:pPr>
      <w:r>
        <w:rPr>
          <w:i/>
        </w:rPr>
        <w:t xml:space="preserve">(Основание: </w:t>
      </w:r>
      <w:hyperlink r:id="rId64" w:history="1">
        <w:r>
          <w:rPr>
            <w:i/>
            <w:color w:val="0000FF"/>
          </w:rPr>
          <w:t>п. 6</w:t>
        </w:r>
      </w:hyperlink>
      <w:r>
        <w:rPr>
          <w:i/>
        </w:rPr>
        <w:t xml:space="preserve"> Инструкции N 157н)</w:t>
      </w:r>
    </w:p>
    <w:p w:rsidR="0074175E" w:rsidRDefault="0074175E" w:rsidP="00105322">
      <w:pPr>
        <w:pStyle w:val="a5"/>
        <w:jc w:val="both"/>
      </w:pPr>
      <w:r>
        <w:t>2.1</w:t>
      </w:r>
      <w:r w:rsidR="002B041A">
        <w:t>6</w:t>
      </w:r>
      <w:r>
        <w:t>. Стоимость основного средства изменяется в случае проведения переоценки этого основного средства и отражения ее результатов в учете.</w:t>
      </w:r>
    </w:p>
    <w:p w:rsidR="0074175E" w:rsidRDefault="0074175E" w:rsidP="00105322">
      <w:pPr>
        <w:pStyle w:val="a5"/>
        <w:jc w:val="both"/>
      </w:pPr>
      <w:r>
        <w:rPr>
          <w:i/>
        </w:rPr>
        <w:t xml:space="preserve">(Основание: </w:t>
      </w:r>
      <w:hyperlink r:id="rId65" w:history="1">
        <w:r>
          <w:rPr>
            <w:i/>
            <w:color w:val="0000FF"/>
          </w:rPr>
          <w:t>п. 19</w:t>
        </w:r>
      </w:hyperlink>
      <w:r>
        <w:rPr>
          <w:i/>
        </w:rPr>
        <w:t xml:space="preserve"> ФСБУ "Основные средства")</w:t>
      </w:r>
    </w:p>
    <w:p w:rsidR="0074175E" w:rsidRDefault="0074175E" w:rsidP="00105322">
      <w:pPr>
        <w:pStyle w:val="a5"/>
        <w:jc w:val="both"/>
      </w:pPr>
      <w:r>
        <w:t>2.1</w:t>
      </w:r>
      <w:r w:rsidR="002B041A">
        <w:t>7</w:t>
      </w:r>
      <w:r>
        <w:t>. Сроки и порядок переоценки устанавливаются Правительством РФ. Если из акта Правительства РФ о проведении переоценки невозможно определить, в отношении каких объектов основных средств она проводится, то перечень объектов, подлежащих переоценке, устанавливается руководителем учреждения по согласованию с учредителем и (или) финансовым органом.</w:t>
      </w:r>
    </w:p>
    <w:p w:rsidR="0074175E" w:rsidRDefault="0074175E" w:rsidP="00105322">
      <w:pPr>
        <w:pStyle w:val="a5"/>
        <w:jc w:val="both"/>
      </w:pPr>
      <w:r>
        <w:rPr>
          <w:i/>
        </w:rPr>
        <w:t xml:space="preserve">(Основание: </w:t>
      </w:r>
      <w:hyperlink r:id="rId66" w:history="1">
        <w:r>
          <w:rPr>
            <w:i/>
            <w:color w:val="0000FF"/>
          </w:rPr>
          <w:t>п. п. 6</w:t>
        </w:r>
      </w:hyperlink>
      <w:r>
        <w:rPr>
          <w:i/>
        </w:rPr>
        <w:t xml:space="preserve">, </w:t>
      </w:r>
      <w:hyperlink r:id="rId67" w:history="1">
        <w:r>
          <w:rPr>
            <w:i/>
            <w:color w:val="0000FF"/>
          </w:rPr>
          <w:t>28</w:t>
        </w:r>
      </w:hyperlink>
      <w:r>
        <w:rPr>
          <w:i/>
        </w:rPr>
        <w:t xml:space="preserve"> Инструкции N 157н)</w:t>
      </w:r>
    </w:p>
    <w:p w:rsidR="0074175E" w:rsidRDefault="0074175E" w:rsidP="00105322">
      <w:pPr>
        <w:pStyle w:val="a5"/>
        <w:jc w:val="both"/>
      </w:pPr>
      <w:r>
        <w:t>2.</w:t>
      </w:r>
      <w:r w:rsidR="002B041A">
        <w:t>18</w:t>
      </w:r>
      <w:r>
        <w:t>. При отражении результатов переоценки учреждение производит пересчет накопленной амортизации пропорционально изменению первоначальной стоимости объекта основных средств таким образом, чтобы его остаточная стоимость после переоценки равнялась его переоцененной стоимости.</w:t>
      </w:r>
    </w:p>
    <w:p w:rsidR="0074175E" w:rsidRDefault="0074175E" w:rsidP="00105322">
      <w:pPr>
        <w:pStyle w:val="a5"/>
        <w:jc w:val="both"/>
      </w:pPr>
      <w:r>
        <w:rPr>
          <w:i/>
        </w:rPr>
        <w:t xml:space="preserve">(Основание: </w:t>
      </w:r>
      <w:hyperlink r:id="rId68" w:history="1">
        <w:r>
          <w:rPr>
            <w:i/>
            <w:color w:val="0000FF"/>
          </w:rPr>
          <w:t>п. 41</w:t>
        </w:r>
      </w:hyperlink>
      <w:r>
        <w:rPr>
          <w:i/>
        </w:rPr>
        <w:t xml:space="preserve"> ФСБУ "Основные средства")</w:t>
      </w:r>
    </w:p>
    <w:p w:rsidR="0074175E" w:rsidRDefault="0074175E" w:rsidP="00105322">
      <w:pPr>
        <w:pStyle w:val="a5"/>
        <w:jc w:val="both"/>
      </w:pPr>
    </w:p>
    <w:p w:rsidR="0074175E" w:rsidRDefault="0074175E" w:rsidP="004F5832">
      <w:pPr>
        <w:pStyle w:val="a5"/>
        <w:jc w:val="center"/>
      </w:pPr>
      <w:bookmarkStart w:id="4" w:name="P269"/>
      <w:bookmarkEnd w:id="4"/>
      <w:r>
        <w:rPr>
          <w:b/>
        </w:rPr>
        <w:t>3. Материальные запасы</w:t>
      </w:r>
    </w:p>
    <w:p w:rsidR="0074175E" w:rsidRDefault="0074175E" w:rsidP="00105322">
      <w:pPr>
        <w:pStyle w:val="a5"/>
        <w:jc w:val="both"/>
      </w:pPr>
      <w:r>
        <w:t>3.1. Оценка материальных запасов, приобретенных за плату, осуществляется по фактической стоимости приобретения с учетом расходов, связанных с их приобретением.</w:t>
      </w:r>
    </w:p>
    <w:p w:rsidR="0074175E" w:rsidRDefault="0074175E" w:rsidP="00105322">
      <w:pPr>
        <w:pStyle w:val="a5"/>
        <w:jc w:val="both"/>
      </w:pPr>
      <w:r>
        <w:t>При одновременном приобретении нескольких видов материальных запасов расходы, связанные с их приобретением, распределяются пропорционально договорной цене приобретаемых материалов.</w:t>
      </w:r>
    </w:p>
    <w:p w:rsidR="0074175E" w:rsidRDefault="0074175E" w:rsidP="00105322">
      <w:pPr>
        <w:pStyle w:val="a5"/>
        <w:jc w:val="both"/>
      </w:pPr>
      <w:r>
        <w:rPr>
          <w:i/>
        </w:rPr>
        <w:t xml:space="preserve">(Основание: </w:t>
      </w:r>
      <w:hyperlink r:id="rId69" w:history="1">
        <w:r>
          <w:rPr>
            <w:i/>
            <w:color w:val="0000FF"/>
          </w:rPr>
          <w:t>п. п. 6</w:t>
        </w:r>
      </w:hyperlink>
      <w:r>
        <w:rPr>
          <w:i/>
        </w:rPr>
        <w:t xml:space="preserve">, </w:t>
      </w:r>
      <w:hyperlink r:id="rId70" w:history="1">
        <w:r>
          <w:rPr>
            <w:i/>
            <w:color w:val="0000FF"/>
          </w:rPr>
          <w:t>100</w:t>
        </w:r>
      </w:hyperlink>
      <w:r>
        <w:rPr>
          <w:i/>
        </w:rPr>
        <w:t xml:space="preserve">, </w:t>
      </w:r>
      <w:hyperlink r:id="rId71" w:history="1">
        <w:r>
          <w:rPr>
            <w:i/>
            <w:color w:val="0000FF"/>
          </w:rPr>
          <w:t>102</w:t>
        </w:r>
      </w:hyperlink>
      <w:r>
        <w:rPr>
          <w:i/>
        </w:rPr>
        <w:t xml:space="preserve"> Инструкции N 157н)</w:t>
      </w:r>
    </w:p>
    <w:p w:rsidR="0074175E" w:rsidRDefault="0074175E" w:rsidP="00105322">
      <w:pPr>
        <w:pStyle w:val="a5"/>
        <w:jc w:val="both"/>
      </w:pPr>
      <w:r>
        <w:t>3.2. Признание в учете материалов, полученных при ликвидации нефинансовых материальных активов (в том числе ветоши, полученной от списания мягкого инвентаря), отражается по справедливой стоимости, определяемой методом рыночных цен.</w:t>
      </w:r>
    </w:p>
    <w:p w:rsidR="0074175E" w:rsidRDefault="0074175E" w:rsidP="00105322">
      <w:pPr>
        <w:pStyle w:val="a5"/>
        <w:jc w:val="both"/>
      </w:pPr>
      <w:r>
        <w:rPr>
          <w:i/>
        </w:rPr>
        <w:t xml:space="preserve">(Основание: </w:t>
      </w:r>
      <w:hyperlink r:id="rId72" w:history="1">
        <w:r>
          <w:rPr>
            <w:i/>
            <w:color w:val="0000FF"/>
          </w:rPr>
          <w:t>п. п. 52</w:t>
        </w:r>
      </w:hyperlink>
      <w:r>
        <w:rPr>
          <w:i/>
        </w:rPr>
        <w:t xml:space="preserve">, </w:t>
      </w:r>
      <w:hyperlink r:id="rId73" w:history="1">
        <w:r>
          <w:rPr>
            <w:i/>
            <w:color w:val="0000FF"/>
          </w:rPr>
          <w:t>54</w:t>
        </w:r>
      </w:hyperlink>
      <w:r>
        <w:rPr>
          <w:i/>
        </w:rPr>
        <w:t xml:space="preserve"> ФСБУ "Концептуальные основы", </w:t>
      </w:r>
      <w:hyperlink r:id="rId74" w:history="1">
        <w:r>
          <w:rPr>
            <w:i/>
            <w:color w:val="0000FF"/>
          </w:rPr>
          <w:t>п. 106</w:t>
        </w:r>
      </w:hyperlink>
      <w:r>
        <w:rPr>
          <w:i/>
        </w:rPr>
        <w:t xml:space="preserve"> Инструкции N 157н)</w:t>
      </w:r>
    </w:p>
    <w:p w:rsidR="0074175E" w:rsidRDefault="0074175E" w:rsidP="00105322">
      <w:pPr>
        <w:pStyle w:val="a5"/>
        <w:jc w:val="both"/>
      </w:pPr>
      <w:r>
        <w:t xml:space="preserve">3.3. Выдача </w:t>
      </w:r>
      <w:r w:rsidR="009D30D4">
        <w:t>канцелярских товаров</w:t>
      </w:r>
      <w:r>
        <w:t xml:space="preserve"> и хозяйственных материалов на хозяйственные нужды учреждения оформляется Ведомостью выдачи материальных ценностей на нужды учреждения </w:t>
      </w:r>
      <w:hyperlink r:id="rId75" w:history="1">
        <w:r>
          <w:rPr>
            <w:color w:val="0000FF"/>
          </w:rPr>
          <w:t>(ф. 0504210)</w:t>
        </w:r>
      </w:hyperlink>
      <w:r>
        <w:t>, которая является основанием для их списания.</w:t>
      </w:r>
    </w:p>
    <w:p w:rsidR="0074175E" w:rsidRDefault="0074175E" w:rsidP="00105322">
      <w:pPr>
        <w:pStyle w:val="a5"/>
        <w:jc w:val="both"/>
      </w:pPr>
      <w:r>
        <w:rPr>
          <w:i/>
        </w:rPr>
        <w:t xml:space="preserve">(Основание: </w:t>
      </w:r>
      <w:hyperlink r:id="rId76" w:history="1">
        <w:r>
          <w:rPr>
            <w:i/>
            <w:color w:val="0000FF"/>
          </w:rPr>
          <w:t>п. 6</w:t>
        </w:r>
      </w:hyperlink>
      <w:r>
        <w:rPr>
          <w:i/>
        </w:rPr>
        <w:t xml:space="preserve"> Инструкции N 157н)</w:t>
      </w:r>
    </w:p>
    <w:p w:rsidR="0074175E" w:rsidRDefault="0074175E" w:rsidP="00105322">
      <w:pPr>
        <w:pStyle w:val="a5"/>
        <w:jc w:val="both"/>
      </w:pPr>
      <w:r>
        <w:t xml:space="preserve">3.4. Нормы расхода ГСМ учреждение </w:t>
      </w:r>
      <w:r w:rsidR="009D30D4">
        <w:t>устанавливает</w:t>
      </w:r>
      <w:r>
        <w:t xml:space="preserve"> на основе Методических </w:t>
      </w:r>
      <w:hyperlink r:id="rId77" w:history="1">
        <w:r>
          <w:rPr>
            <w:color w:val="0000FF"/>
          </w:rPr>
          <w:t>рекомендаций</w:t>
        </w:r>
      </w:hyperlink>
      <w:r>
        <w:t xml:space="preserve"> N АМ-23-р. Данные нормы утверждаются отдельным приказом руководителя учреждения.</w:t>
      </w:r>
    </w:p>
    <w:p w:rsidR="0074175E" w:rsidRDefault="0074175E" w:rsidP="00105322">
      <w:pPr>
        <w:pStyle w:val="a5"/>
        <w:jc w:val="both"/>
      </w:pPr>
      <w:r>
        <w:rPr>
          <w:i/>
        </w:rPr>
        <w:t xml:space="preserve">(Основание: </w:t>
      </w:r>
      <w:hyperlink r:id="rId78" w:history="1">
        <w:r>
          <w:rPr>
            <w:i/>
            <w:color w:val="0000FF"/>
          </w:rPr>
          <w:t>п. 6</w:t>
        </w:r>
      </w:hyperlink>
      <w:r>
        <w:rPr>
          <w:i/>
        </w:rPr>
        <w:t xml:space="preserve"> Инструкции N 157н)</w:t>
      </w:r>
    </w:p>
    <w:p w:rsidR="0074175E" w:rsidRDefault="0074175E" w:rsidP="00105322">
      <w:pPr>
        <w:pStyle w:val="a5"/>
        <w:jc w:val="both"/>
      </w:pPr>
      <w:r>
        <w:t xml:space="preserve">3.6. Выбытие материальных запасов признается по средней стоимости запасов. Средняя стоимость запасов определяется в момент их отпуска, при этом в расчет включаются количество и стоимость материалов на начало месяца и </w:t>
      </w:r>
      <w:proofErr w:type="gramStart"/>
      <w:r>
        <w:t>все поступления</w:t>
      </w:r>
      <w:proofErr w:type="gramEnd"/>
      <w:r>
        <w:t xml:space="preserve"> и выбытия до момента отпуска.</w:t>
      </w:r>
    </w:p>
    <w:p w:rsidR="0074175E" w:rsidRDefault="0074175E" w:rsidP="00105322">
      <w:pPr>
        <w:pStyle w:val="a5"/>
        <w:jc w:val="both"/>
      </w:pPr>
      <w:r>
        <w:rPr>
          <w:i/>
        </w:rPr>
        <w:t xml:space="preserve">(Основание: </w:t>
      </w:r>
      <w:hyperlink r:id="rId79" w:history="1">
        <w:r>
          <w:rPr>
            <w:i/>
            <w:color w:val="0000FF"/>
          </w:rPr>
          <w:t>п. 46</w:t>
        </w:r>
      </w:hyperlink>
      <w:r>
        <w:rPr>
          <w:i/>
        </w:rPr>
        <w:t xml:space="preserve"> ФСБУ "Концептуальные основы", </w:t>
      </w:r>
      <w:hyperlink r:id="rId80" w:history="1">
        <w:r>
          <w:rPr>
            <w:i/>
            <w:color w:val="0000FF"/>
          </w:rPr>
          <w:t>п. 108</w:t>
        </w:r>
      </w:hyperlink>
      <w:r>
        <w:rPr>
          <w:i/>
        </w:rPr>
        <w:t xml:space="preserve"> Инструкции N 157н)</w:t>
      </w:r>
    </w:p>
    <w:p w:rsidR="0074175E" w:rsidRDefault="0074175E" w:rsidP="00105322">
      <w:pPr>
        <w:pStyle w:val="a5"/>
        <w:jc w:val="both"/>
      </w:pPr>
      <w:r>
        <w:lastRenderedPageBreak/>
        <w:t xml:space="preserve">3.7. Передача материальных запасов подрядчику для изготовления (создания) объектов нефинансовых активов осуществляется по Накладной на отпуск материалов (материальных ценностей) на сторону </w:t>
      </w:r>
      <w:hyperlink r:id="rId81" w:history="1">
        <w:r>
          <w:rPr>
            <w:color w:val="0000FF"/>
          </w:rPr>
          <w:t>(ф. 0504205)</w:t>
        </w:r>
      </w:hyperlink>
      <w:r>
        <w:t>.</w:t>
      </w:r>
    </w:p>
    <w:p w:rsidR="0074175E" w:rsidRDefault="0074175E" w:rsidP="00105322">
      <w:pPr>
        <w:pStyle w:val="a5"/>
        <w:jc w:val="both"/>
      </w:pPr>
      <w:r>
        <w:rPr>
          <w:i/>
        </w:rPr>
        <w:t xml:space="preserve">(Основание: </w:t>
      </w:r>
      <w:hyperlink r:id="rId82" w:history="1">
        <w:r>
          <w:rPr>
            <w:i/>
            <w:color w:val="0000FF"/>
          </w:rPr>
          <w:t>п. 116</w:t>
        </w:r>
      </w:hyperlink>
      <w:r>
        <w:rPr>
          <w:i/>
        </w:rPr>
        <w:t xml:space="preserve"> Инструкции N 157н)</w:t>
      </w:r>
    </w:p>
    <w:p w:rsidR="0074175E" w:rsidRDefault="0074175E" w:rsidP="00105322">
      <w:pPr>
        <w:pStyle w:val="a5"/>
        <w:jc w:val="both"/>
      </w:pPr>
      <w:r>
        <w:t>3.8. Подлежащая возмещению виновными лицами сумма ущерба, причиненного в результате хищений, недостач, порчи и пр., признается по справедливой стоимости, определяемой методом рыночных цен.</w:t>
      </w:r>
    </w:p>
    <w:p w:rsidR="0074175E" w:rsidRDefault="0074175E" w:rsidP="00105322">
      <w:pPr>
        <w:pStyle w:val="a5"/>
        <w:jc w:val="both"/>
      </w:pPr>
      <w:r>
        <w:rPr>
          <w:i/>
        </w:rPr>
        <w:t xml:space="preserve">(Основание: </w:t>
      </w:r>
      <w:hyperlink r:id="rId83" w:history="1">
        <w:r>
          <w:rPr>
            <w:i/>
            <w:color w:val="0000FF"/>
          </w:rPr>
          <w:t>п. п. 52</w:t>
        </w:r>
      </w:hyperlink>
      <w:r>
        <w:rPr>
          <w:i/>
        </w:rPr>
        <w:t xml:space="preserve">, </w:t>
      </w:r>
      <w:hyperlink r:id="rId84" w:history="1">
        <w:r>
          <w:rPr>
            <w:i/>
            <w:color w:val="0000FF"/>
          </w:rPr>
          <w:t>54</w:t>
        </w:r>
      </w:hyperlink>
      <w:r>
        <w:rPr>
          <w:i/>
        </w:rPr>
        <w:t xml:space="preserve"> ФСБУ "Концептуальные основы")</w:t>
      </w:r>
    </w:p>
    <w:p w:rsidR="0074175E" w:rsidRDefault="0074175E" w:rsidP="00105322">
      <w:pPr>
        <w:pStyle w:val="a5"/>
        <w:jc w:val="both"/>
      </w:pPr>
    </w:p>
    <w:p w:rsidR="0074175E" w:rsidRDefault="0074175E" w:rsidP="004F5832">
      <w:pPr>
        <w:pStyle w:val="a5"/>
        <w:jc w:val="center"/>
      </w:pPr>
      <w:bookmarkStart w:id="5" w:name="P305"/>
      <w:bookmarkEnd w:id="5"/>
      <w:r>
        <w:rPr>
          <w:b/>
        </w:rPr>
        <w:t>4. Себестоимость оказанных услуг, выполненных работ</w:t>
      </w:r>
    </w:p>
    <w:p w:rsidR="0074175E" w:rsidRDefault="0074175E" w:rsidP="00105322">
      <w:pPr>
        <w:pStyle w:val="a5"/>
        <w:jc w:val="both"/>
      </w:pPr>
      <w:r>
        <w:t>4.1. Себестоимость оказанных услуг, выполненных работ определяется отдельно для каждой услуги (работы) и состоит из прямых, накладных и общехозяйственных расходов.</w:t>
      </w:r>
    </w:p>
    <w:p w:rsidR="0074175E" w:rsidRDefault="0074175E" w:rsidP="00105322">
      <w:pPr>
        <w:pStyle w:val="a5"/>
        <w:jc w:val="both"/>
      </w:pPr>
      <w:r>
        <w:t>4.2. Прямыми расходами признаются расходы, которые осуществлены непосредственно для выполнения (оказания) конкретного вида работ (услуг).</w:t>
      </w:r>
    </w:p>
    <w:p w:rsidR="0074175E" w:rsidRDefault="0074175E" w:rsidP="00105322">
      <w:pPr>
        <w:pStyle w:val="a5"/>
        <w:jc w:val="both"/>
      </w:pPr>
      <w:r>
        <w:t>4.3. Накладными расходами признаются расходы, которые непосредственно не связаны с выполнением работ (оказанием услуг), однако осуществлены для обеспечения выполнения работ (оказания услуг).</w:t>
      </w:r>
    </w:p>
    <w:p w:rsidR="0074175E" w:rsidRDefault="0074175E" w:rsidP="00105322">
      <w:pPr>
        <w:pStyle w:val="a5"/>
        <w:jc w:val="both"/>
      </w:pPr>
      <w:r>
        <w:t>4.4. Общехозяйственными признаются расходы, которые не связаны с выполнением работ (оказанием услуг) и осуществлены для обеспечения функционирования учреждения в целом как хозяйствующего субъекта.</w:t>
      </w:r>
    </w:p>
    <w:p w:rsidR="0074175E" w:rsidRDefault="0074175E" w:rsidP="00105322">
      <w:pPr>
        <w:pStyle w:val="a5"/>
        <w:jc w:val="both"/>
      </w:pPr>
      <w:r>
        <w:t>4.5. Прямые, накладные и общехозяйственные расходы имеют следующий состав.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35"/>
        <w:gridCol w:w="4535"/>
      </w:tblGrid>
      <w:tr w:rsidR="0074175E">
        <w:tc>
          <w:tcPr>
            <w:tcW w:w="9070" w:type="dxa"/>
            <w:gridSpan w:val="2"/>
          </w:tcPr>
          <w:p w:rsidR="0074175E" w:rsidRDefault="0074175E" w:rsidP="004F5832">
            <w:pPr>
              <w:pStyle w:val="a5"/>
              <w:jc w:val="center"/>
            </w:pPr>
            <w:r>
              <w:rPr>
                <w:b/>
              </w:rPr>
              <w:t>Прямые расходы</w:t>
            </w:r>
          </w:p>
        </w:tc>
      </w:tr>
      <w:tr w:rsidR="0074175E">
        <w:tc>
          <w:tcPr>
            <w:tcW w:w="9070" w:type="dxa"/>
            <w:gridSpan w:val="2"/>
          </w:tcPr>
          <w:p w:rsidR="0074175E" w:rsidRDefault="0074175E" w:rsidP="00105322">
            <w:pPr>
              <w:pStyle w:val="a5"/>
              <w:jc w:val="both"/>
            </w:pPr>
            <w:r>
              <w:t>- Расходы на оплату труда и начисления на выплаты по оплате труда работников учреждения, непосредственно участвующих в оказании услуги (выполнении работы);</w:t>
            </w:r>
          </w:p>
          <w:p w:rsidR="0074175E" w:rsidRDefault="0074175E" w:rsidP="00105322">
            <w:pPr>
              <w:pStyle w:val="a5"/>
              <w:jc w:val="both"/>
            </w:pPr>
            <w:r>
              <w:t>- расходы на приобретение материальных запасов, потребляемых в процессе оказания услуги (выполнения работы);</w:t>
            </w:r>
          </w:p>
          <w:p w:rsidR="0074175E" w:rsidRDefault="0074175E" w:rsidP="00105322">
            <w:pPr>
              <w:pStyle w:val="a5"/>
              <w:jc w:val="both"/>
            </w:pPr>
            <w:r>
              <w:t>- расходы на приобретение основных средств стоимостью до 10 000 руб. включительно, используемых для оказания услуги (выполнения работы);</w:t>
            </w:r>
          </w:p>
          <w:p w:rsidR="0074175E" w:rsidRDefault="0074175E" w:rsidP="00105322">
            <w:pPr>
              <w:pStyle w:val="a5"/>
              <w:jc w:val="both"/>
            </w:pPr>
            <w:r>
              <w:t>- амортизация основных средств, непосредственно используемых для оказания услуги (выполнения работы);</w:t>
            </w:r>
          </w:p>
          <w:p w:rsidR="0074175E" w:rsidRDefault="0074175E" w:rsidP="00105322">
            <w:pPr>
              <w:pStyle w:val="a5"/>
              <w:jc w:val="both"/>
            </w:pPr>
            <w:r>
              <w:t>- другие расходы, непосредственно связанные с оказанием услуги (выполнением работы)</w:t>
            </w:r>
          </w:p>
        </w:tc>
      </w:tr>
      <w:tr w:rsidR="0074175E">
        <w:tc>
          <w:tcPr>
            <w:tcW w:w="9070" w:type="dxa"/>
            <w:gridSpan w:val="2"/>
          </w:tcPr>
          <w:p w:rsidR="0074175E" w:rsidRDefault="0074175E" w:rsidP="004F5832">
            <w:pPr>
              <w:pStyle w:val="a5"/>
              <w:jc w:val="center"/>
            </w:pPr>
            <w:r>
              <w:rPr>
                <w:b/>
              </w:rPr>
              <w:t>Накладные расходы</w:t>
            </w:r>
          </w:p>
        </w:tc>
      </w:tr>
      <w:tr w:rsidR="0074175E">
        <w:tc>
          <w:tcPr>
            <w:tcW w:w="9070" w:type="dxa"/>
            <w:gridSpan w:val="2"/>
          </w:tcPr>
          <w:p w:rsidR="0074175E" w:rsidRDefault="0074175E" w:rsidP="00105322">
            <w:pPr>
              <w:pStyle w:val="a5"/>
              <w:jc w:val="both"/>
            </w:pPr>
            <w:r>
              <w:t>- Расходы на оплату труда и начисления на выплаты по оплате труда работников учреждения, обеспечивающих оказание (выполнение) нескольких видов услуг (работ);</w:t>
            </w:r>
          </w:p>
          <w:p w:rsidR="0074175E" w:rsidRDefault="0074175E" w:rsidP="00105322">
            <w:pPr>
              <w:pStyle w:val="a5"/>
              <w:jc w:val="both"/>
            </w:pPr>
            <w:r>
              <w:t>- амортизационные отчисления по имуществу, обеспечивающие оказание (выполнение) нескольких видов услуг (работ);</w:t>
            </w:r>
          </w:p>
          <w:p w:rsidR="0074175E" w:rsidRDefault="0074175E" w:rsidP="00105322">
            <w:pPr>
              <w:pStyle w:val="a5"/>
              <w:jc w:val="both"/>
            </w:pPr>
            <w:r>
              <w:t>- расходы на содержание имущества, используемого при оказании (выполнении) нескольких видов услуг (работ)</w:t>
            </w:r>
          </w:p>
        </w:tc>
      </w:tr>
      <w:tr w:rsidR="0074175E">
        <w:tc>
          <w:tcPr>
            <w:tcW w:w="9070" w:type="dxa"/>
            <w:gridSpan w:val="2"/>
          </w:tcPr>
          <w:p w:rsidR="0074175E" w:rsidRDefault="0074175E" w:rsidP="004F5832">
            <w:pPr>
              <w:pStyle w:val="a5"/>
              <w:jc w:val="center"/>
            </w:pPr>
            <w:r>
              <w:rPr>
                <w:b/>
              </w:rPr>
              <w:t>Общехозяйственные расходы</w:t>
            </w:r>
          </w:p>
        </w:tc>
      </w:tr>
      <w:tr w:rsidR="0074175E">
        <w:tc>
          <w:tcPr>
            <w:tcW w:w="4535" w:type="dxa"/>
          </w:tcPr>
          <w:p w:rsidR="0074175E" w:rsidRDefault="0074175E" w:rsidP="00105322">
            <w:pPr>
              <w:pStyle w:val="a5"/>
              <w:jc w:val="both"/>
            </w:pPr>
            <w:r>
              <w:rPr>
                <w:b/>
              </w:rPr>
              <w:t>распределяемые на себестоимость услуг (работ)</w:t>
            </w:r>
          </w:p>
        </w:tc>
        <w:tc>
          <w:tcPr>
            <w:tcW w:w="4535" w:type="dxa"/>
          </w:tcPr>
          <w:p w:rsidR="0074175E" w:rsidRDefault="0074175E" w:rsidP="00105322">
            <w:pPr>
              <w:pStyle w:val="a5"/>
              <w:jc w:val="both"/>
            </w:pPr>
            <w:r>
              <w:rPr>
                <w:b/>
              </w:rPr>
              <w:t>не распределяемые на себестоимость услуг (работ)</w:t>
            </w:r>
          </w:p>
        </w:tc>
      </w:tr>
      <w:tr w:rsidR="0074175E">
        <w:tc>
          <w:tcPr>
            <w:tcW w:w="4535" w:type="dxa"/>
          </w:tcPr>
          <w:p w:rsidR="0074175E" w:rsidRDefault="0074175E" w:rsidP="00105322">
            <w:pPr>
              <w:pStyle w:val="a5"/>
              <w:jc w:val="both"/>
            </w:pPr>
            <w:r>
              <w:t>- Расходы на оплату коммунальных услуг;</w:t>
            </w:r>
          </w:p>
          <w:p w:rsidR="0074175E" w:rsidRDefault="0074175E" w:rsidP="00105322">
            <w:pPr>
              <w:pStyle w:val="a5"/>
              <w:jc w:val="both"/>
            </w:pPr>
            <w:r>
              <w:t>- расходы на оплату услуг связи;</w:t>
            </w:r>
          </w:p>
          <w:p w:rsidR="0074175E" w:rsidRDefault="0074175E" w:rsidP="00105322">
            <w:pPr>
              <w:pStyle w:val="a5"/>
              <w:jc w:val="both"/>
            </w:pPr>
            <w:r>
              <w:t>- расходы на оплату транспортных услуг;</w:t>
            </w:r>
          </w:p>
          <w:p w:rsidR="0074175E" w:rsidRDefault="0074175E" w:rsidP="00105322">
            <w:pPr>
              <w:pStyle w:val="a5"/>
              <w:jc w:val="both"/>
            </w:pPr>
            <w:r>
              <w:t xml:space="preserve">- расходы на приобретение материальных запасов, израсходованных на </w:t>
            </w:r>
            <w:r>
              <w:lastRenderedPageBreak/>
              <w:t>общехозяйственные нужды учреждения;</w:t>
            </w:r>
          </w:p>
          <w:p w:rsidR="0074175E" w:rsidRDefault="0074175E" w:rsidP="00105322">
            <w:pPr>
              <w:pStyle w:val="a5"/>
              <w:jc w:val="both"/>
            </w:pPr>
            <w:r>
              <w:t>- расходы на охрану учреждения</w:t>
            </w:r>
          </w:p>
        </w:tc>
        <w:tc>
          <w:tcPr>
            <w:tcW w:w="4535" w:type="dxa"/>
          </w:tcPr>
          <w:p w:rsidR="0074175E" w:rsidRDefault="0074175E" w:rsidP="00105322">
            <w:pPr>
              <w:pStyle w:val="a5"/>
              <w:jc w:val="both"/>
            </w:pPr>
            <w:r>
              <w:lastRenderedPageBreak/>
              <w:t>- Расходы на оплату труда и начисления на выплаты по оплате труда работников учреждения, не принимающих участия при оказании услуги (выполнении работы);</w:t>
            </w:r>
          </w:p>
          <w:p w:rsidR="0074175E" w:rsidRDefault="0074175E" w:rsidP="00105322">
            <w:pPr>
              <w:pStyle w:val="a5"/>
              <w:jc w:val="both"/>
            </w:pPr>
            <w:r>
              <w:lastRenderedPageBreak/>
              <w:t>- амортизационные отчисления по имуществу, которое не связано с оказанием услуги (работы);</w:t>
            </w:r>
          </w:p>
          <w:p w:rsidR="0074175E" w:rsidRDefault="0074175E" w:rsidP="00105322">
            <w:pPr>
              <w:pStyle w:val="a5"/>
              <w:jc w:val="both"/>
            </w:pPr>
            <w:r>
              <w:t>- расходы на содержание и ремонт имущества, которое не связано с оказанием услуги (работы);</w:t>
            </w:r>
          </w:p>
          <w:p w:rsidR="0074175E" w:rsidRDefault="0074175E" w:rsidP="00105322">
            <w:pPr>
              <w:pStyle w:val="a5"/>
              <w:jc w:val="both"/>
            </w:pPr>
            <w:r>
              <w:t>- прочие расходы на общехозяйственные нужды</w:t>
            </w:r>
          </w:p>
        </w:tc>
      </w:tr>
    </w:tbl>
    <w:p w:rsidR="0074175E" w:rsidRDefault="0074175E" w:rsidP="00105322">
      <w:pPr>
        <w:pStyle w:val="a5"/>
        <w:jc w:val="both"/>
      </w:pPr>
      <w:r>
        <w:lastRenderedPageBreak/>
        <w:t>4.6. Прямые затраты относятся на себестоимость способом прямого расчета (фактических затрат).</w:t>
      </w:r>
    </w:p>
    <w:p w:rsidR="0074175E" w:rsidRDefault="0074175E" w:rsidP="00105322">
      <w:pPr>
        <w:pStyle w:val="a5"/>
        <w:jc w:val="both"/>
      </w:pPr>
      <w:r>
        <w:rPr>
          <w:i/>
        </w:rPr>
        <w:t xml:space="preserve">(Основание: </w:t>
      </w:r>
      <w:hyperlink r:id="rId85" w:history="1">
        <w:r>
          <w:rPr>
            <w:i/>
            <w:color w:val="0000FF"/>
          </w:rPr>
          <w:t>п. 134</w:t>
        </w:r>
      </w:hyperlink>
      <w:r>
        <w:rPr>
          <w:i/>
        </w:rPr>
        <w:t xml:space="preserve"> Инструкции N 157н)</w:t>
      </w:r>
    </w:p>
    <w:p w:rsidR="0074175E" w:rsidRDefault="0074175E" w:rsidP="00105322">
      <w:pPr>
        <w:pStyle w:val="a5"/>
        <w:jc w:val="both"/>
      </w:pPr>
      <w:r>
        <w:t>4.7. Расходы на оплату труда работников, которые непосредственно заняты в выполнении нескольких видов работ (оказании нескольких видов услуг), относятся на себестоимость конкретного вида работ (услуг) в соответствии с данными табелей учета рабочего времени. Страховые взносы, начисленные за месяц, в этом случае распределяются пропорционально соответствующим расходам на оплату труда.</w:t>
      </w:r>
    </w:p>
    <w:p w:rsidR="0074175E" w:rsidRDefault="0074175E" w:rsidP="00105322">
      <w:pPr>
        <w:pStyle w:val="a5"/>
        <w:jc w:val="both"/>
      </w:pPr>
      <w:r>
        <w:rPr>
          <w:i/>
        </w:rPr>
        <w:t xml:space="preserve">(Основание: </w:t>
      </w:r>
      <w:hyperlink r:id="rId86" w:history="1">
        <w:r>
          <w:rPr>
            <w:i/>
            <w:color w:val="0000FF"/>
          </w:rPr>
          <w:t>п. 134</w:t>
        </w:r>
      </w:hyperlink>
      <w:r>
        <w:rPr>
          <w:i/>
        </w:rPr>
        <w:t xml:space="preserve"> Инструкции N 157н)</w:t>
      </w:r>
    </w:p>
    <w:p w:rsidR="0074175E" w:rsidRDefault="0074175E" w:rsidP="00105322">
      <w:pPr>
        <w:pStyle w:val="a5"/>
        <w:jc w:val="both"/>
      </w:pPr>
      <w:r>
        <w:t>4.8. Накладные расходы распределяются на стоимость оказанных услуг (выполненных работ) по окончании месяца пропорционально прямым затратам по оплате труда.</w:t>
      </w:r>
    </w:p>
    <w:p w:rsidR="0074175E" w:rsidRDefault="0074175E" w:rsidP="00105322">
      <w:pPr>
        <w:pStyle w:val="a5"/>
        <w:jc w:val="both"/>
      </w:pPr>
      <w:r>
        <w:rPr>
          <w:i/>
        </w:rPr>
        <w:t xml:space="preserve">(Основание: </w:t>
      </w:r>
      <w:hyperlink r:id="rId87" w:history="1">
        <w:r>
          <w:rPr>
            <w:i/>
            <w:color w:val="0000FF"/>
          </w:rPr>
          <w:t>п. 134</w:t>
        </w:r>
      </w:hyperlink>
      <w:r>
        <w:rPr>
          <w:i/>
        </w:rPr>
        <w:t xml:space="preserve"> Инструкции N 157н)</w:t>
      </w:r>
    </w:p>
    <w:p w:rsidR="0074175E" w:rsidRDefault="0074175E" w:rsidP="00105322">
      <w:pPr>
        <w:pStyle w:val="a5"/>
        <w:jc w:val="both"/>
      </w:pPr>
      <w:r>
        <w:t>4.9. Распределяемые общехозяйственные расходы относятся на стоимость оказанных услуг (выполненных работ) по окончании месяца пропорционально объему выручки от реализации услуг (работ).</w:t>
      </w:r>
    </w:p>
    <w:p w:rsidR="0074175E" w:rsidRDefault="0074175E" w:rsidP="00105322">
      <w:pPr>
        <w:pStyle w:val="a5"/>
        <w:jc w:val="both"/>
      </w:pPr>
      <w:r>
        <w:rPr>
          <w:i/>
        </w:rPr>
        <w:t xml:space="preserve">(Основание: </w:t>
      </w:r>
      <w:hyperlink r:id="rId88" w:history="1">
        <w:r>
          <w:rPr>
            <w:i/>
            <w:color w:val="0000FF"/>
          </w:rPr>
          <w:t>п. п. 134</w:t>
        </w:r>
      </w:hyperlink>
      <w:r>
        <w:rPr>
          <w:i/>
        </w:rPr>
        <w:t xml:space="preserve">, </w:t>
      </w:r>
      <w:hyperlink r:id="rId89" w:history="1">
        <w:r>
          <w:rPr>
            <w:i/>
            <w:color w:val="0000FF"/>
          </w:rPr>
          <w:t>135</w:t>
        </w:r>
      </w:hyperlink>
      <w:r>
        <w:rPr>
          <w:i/>
        </w:rPr>
        <w:t xml:space="preserve"> Инструкции N 157н)</w:t>
      </w:r>
    </w:p>
    <w:p w:rsidR="0074175E" w:rsidRDefault="0074175E" w:rsidP="00105322">
      <w:pPr>
        <w:pStyle w:val="a5"/>
        <w:jc w:val="both"/>
      </w:pPr>
      <w:r>
        <w:t xml:space="preserve">4.10. </w:t>
      </w:r>
      <w:proofErr w:type="spellStart"/>
      <w:r>
        <w:t>Нераспределяемые</w:t>
      </w:r>
      <w:proofErr w:type="spellEnd"/>
      <w:r>
        <w:t xml:space="preserve"> общехозяйственные расходы относятся на увеличение расходов текущего финансового года.</w:t>
      </w:r>
    </w:p>
    <w:p w:rsidR="0074175E" w:rsidRDefault="0074175E" w:rsidP="00105322">
      <w:pPr>
        <w:pStyle w:val="a5"/>
        <w:jc w:val="both"/>
      </w:pPr>
      <w:r>
        <w:rPr>
          <w:i/>
        </w:rPr>
        <w:t xml:space="preserve">(Основание: </w:t>
      </w:r>
      <w:hyperlink r:id="rId90" w:history="1">
        <w:r>
          <w:rPr>
            <w:i/>
            <w:color w:val="0000FF"/>
          </w:rPr>
          <w:t>п. 135</w:t>
        </w:r>
      </w:hyperlink>
      <w:r>
        <w:rPr>
          <w:i/>
        </w:rPr>
        <w:t xml:space="preserve"> Инструкции N 157н)</w:t>
      </w:r>
    </w:p>
    <w:p w:rsidR="0074175E" w:rsidRDefault="0074175E" w:rsidP="00105322">
      <w:pPr>
        <w:pStyle w:val="a5"/>
        <w:jc w:val="both"/>
      </w:pPr>
      <w:r>
        <w:t>4.1</w:t>
      </w:r>
      <w:r w:rsidR="00CC1F58">
        <w:t>1</w:t>
      </w:r>
      <w:r>
        <w:t>. При формировании себестоимости услуг (работ) не учитываются следующие расходы.</w:t>
      </w:r>
    </w:p>
    <w:tbl>
      <w:tblPr>
        <w:tblW w:w="0" w:type="auto"/>
        <w:tblBorders>
          <w:top w:val="single" w:sz="4" w:space="0" w:color="auto"/>
          <w:left w:val="single" w:sz="4" w:space="0" w:color="auto"/>
          <w:bottom w:val="single" w:sz="4" w:space="0" w:color="auto"/>
          <w:right w:val="single" w:sz="4" w:space="0" w:color="auto"/>
          <w:insideH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74175E">
        <w:tc>
          <w:tcPr>
            <w:tcW w:w="9071" w:type="dxa"/>
            <w:tcBorders>
              <w:left w:val="single" w:sz="4" w:space="0" w:color="auto"/>
              <w:right w:val="single" w:sz="4" w:space="0" w:color="auto"/>
            </w:tcBorders>
          </w:tcPr>
          <w:p w:rsidR="0074175E" w:rsidRDefault="0074175E" w:rsidP="004F5832">
            <w:pPr>
              <w:pStyle w:val="a5"/>
              <w:jc w:val="center"/>
            </w:pPr>
            <w:r>
              <w:rPr>
                <w:b/>
              </w:rPr>
              <w:t>В рамках выполнения государственного задания</w:t>
            </w:r>
          </w:p>
        </w:tc>
      </w:tr>
      <w:tr w:rsidR="0074175E">
        <w:tc>
          <w:tcPr>
            <w:tcW w:w="9071" w:type="dxa"/>
            <w:tcBorders>
              <w:left w:val="single" w:sz="4" w:space="0" w:color="auto"/>
              <w:right w:val="single" w:sz="4" w:space="0" w:color="auto"/>
            </w:tcBorders>
          </w:tcPr>
          <w:p w:rsidR="0074175E" w:rsidRDefault="0074175E" w:rsidP="00105322">
            <w:pPr>
              <w:pStyle w:val="a5"/>
              <w:jc w:val="both"/>
            </w:pPr>
            <w:r>
              <w:t>- Расходы на содержание недвижимого и особо ценного движимого имущества учреждения, закрепленного за учреждением или приобретенного им за счет средств, выделенных учредителем;</w:t>
            </w:r>
          </w:p>
          <w:p w:rsidR="0074175E" w:rsidRDefault="0074175E" w:rsidP="00105322">
            <w:pPr>
              <w:pStyle w:val="a5"/>
              <w:jc w:val="both"/>
            </w:pPr>
            <w:r>
              <w:t>- расходы на уплату налогов, в качестве объектов налогообложения по которым признается недвижимое и особо ценное движимое имущество, закрепленное за учреждением или приобретенное им за счет средств, выделенных учредителем;</w:t>
            </w:r>
          </w:p>
          <w:p w:rsidR="0074175E" w:rsidRDefault="0074175E" w:rsidP="00105322">
            <w:pPr>
              <w:pStyle w:val="a5"/>
              <w:jc w:val="both"/>
            </w:pPr>
            <w:r>
              <w:t>- расходы на оплату консультационных, информационных и иных аналогичных услуг</w:t>
            </w:r>
          </w:p>
        </w:tc>
      </w:tr>
      <w:tr w:rsidR="0074175E">
        <w:tc>
          <w:tcPr>
            <w:tcW w:w="9071" w:type="dxa"/>
            <w:tcBorders>
              <w:left w:val="single" w:sz="4" w:space="0" w:color="auto"/>
              <w:right w:val="single" w:sz="4" w:space="0" w:color="auto"/>
            </w:tcBorders>
          </w:tcPr>
          <w:p w:rsidR="0074175E" w:rsidRDefault="0074175E" w:rsidP="004F5832">
            <w:pPr>
              <w:pStyle w:val="a5"/>
              <w:jc w:val="center"/>
            </w:pPr>
            <w:r>
              <w:rPr>
                <w:b/>
              </w:rPr>
              <w:t>В рамках приносящей доход деятельности</w:t>
            </w:r>
          </w:p>
        </w:tc>
      </w:tr>
      <w:tr w:rsidR="0074175E">
        <w:tc>
          <w:tcPr>
            <w:tcW w:w="9071" w:type="dxa"/>
            <w:tcBorders>
              <w:left w:val="single" w:sz="4" w:space="0" w:color="auto"/>
              <w:right w:val="single" w:sz="4" w:space="0" w:color="auto"/>
            </w:tcBorders>
          </w:tcPr>
          <w:p w:rsidR="0074175E" w:rsidRDefault="0074175E" w:rsidP="00105322">
            <w:pPr>
              <w:pStyle w:val="a5"/>
              <w:jc w:val="both"/>
            </w:pPr>
            <w:r>
              <w:t>- Расходы на уплату штрафов, пеней и других экономических санкций;</w:t>
            </w:r>
          </w:p>
          <w:p w:rsidR="0074175E" w:rsidRDefault="0074175E" w:rsidP="00105322">
            <w:pPr>
              <w:pStyle w:val="a5"/>
              <w:jc w:val="both"/>
            </w:pPr>
            <w:r>
              <w:t>- расходы на оплату консультационных, информационных и иных аналогичных услуг;</w:t>
            </w:r>
          </w:p>
          <w:p w:rsidR="0074175E" w:rsidRDefault="0074175E" w:rsidP="00105322">
            <w:pPr>
              <w:pStyle w:val="a5"/>
              <w:jc w:val="both"/>
            </w:pPr>
            <w:r>
              <w:t>- расходы на приобретение подарков, почетных грамот</w:t>
            </w:r>
          </w:p>
        </w:tc>
      </w:tr>
    </w:tbl>
    <w:p w:rsidR="0074175E" w:rsidRDefault="0074175E" w:rsidP="00105322">
      <w:pPr>
        <w:pStyle w:val="a5"/>
        <w:jc w:val="both"/>
      </w:pPr>
      <w:r>
        <w:t>Указанные расходы относятся в дебет счета 0 401 20 000.</w:t>
      </w:r>
    </w:p>
    <w:p w:rsidR="0074175E" w:rsidRDefault="0074175E" w:rsidP="00105322">
      <w:pPr>
        <w:pStyle w:val="a5"/>
        <w:jc w:val="both"/>
      </w:pPr>
      <w:r>
        <w:rPr>
          <w:i/>
        </w:rPr>
        <w:t xml:space="preserve">(Основание: </w:t>
      </w:r>
      <w:hyperlink r:id="rId91" w:history="1">
        <w:r>
          <w:rPr>
            <w:i/>
            <w:color w:val="0000FF"/>
          </w:rPr>
          <w:t>п. 6</w:t>
        </w:r>
      </w:hyperlink>
      <w:r>
        <w:rPr>
          <w:i/>
        </w:rPr>
        <w:t xml:space="preserve"> Инструкции N 157н)</w:t>
      </w:r>
    </w:p>
    <w:p w:rsidR="0074175E" w:rsidRDefault="0074175E" w:rsidP="00105322">
      <w:pPr>
        <w:pStyle w:val="a5"/>
        <w:jc w:val="both"/>
      </w:pPr>
    </w:p>
    <w:p w:rsidR="0074175E" w:rsidRDefault="00CC1F58" w:rsidP="004F5832">
      <w:pPr>
        <w:pStyle w:val="a5"/>
        <w:jc w:val="center"/>
      </w:pPr>
      <w:bookmarkStart w:id="6" w:name="P374"/>
      <w:bookmarkStart w:id="7" w:name="P392"/>
      <w:bookmarkEnd w:id="6"/>
      <w:bookmarkEnd w:id="7"/>
      <w:r>
        <w:rPr>
          <w:b/>
        </w:rPr>
        <w:t>5</w:t>
      </w:r>
      <w:r w:rsidR="0074175E">
        <w:rPr>
          <w:b/>
        </w:rPr>
        <w:t>. Расчеты с дебиторами</w:t>
      </w:r>
    </w:p>
    <w:p w:rsidR="0074175E" w:rsidRDefault="00CC1F58" w:rsidP="00105322">
      <w:pPr>
        <w:pStyle w:val="a5"/>
        <w:jc w:val="both"/>
      </w:pPr>
      <w:r>
        <w:t>5</w:t>
      </w:r>
      <w:r w:rsidR="0074175E">
        <w:t>.1. Признание доходов по предоставленным субсидиям на иные цели отражается в сумме расходов, подтвержденных отчетом об использовании средств соответствующей субсидии, на дату его принятия.</w:t>
      </w:r>
    </w:p>
    <w:p w:rsidR="0074175E" w:rsidRDefault="0074175E" w:rsidP="00105322">
      <w:pPr>
        <w:pStyle w:val="a5"/>
        <w:jc w:val="both"/>
      </w:pPr>
      <w:r>
        <w:rPr>
          <w:i/>
        </w:rPr>
        <w:lastRenderedPageBreak/>
        <w:t xml:space="preserve">(Основание: </w:t>
      </w:r>
      <w:hyperlink r:id="rId92" w:history="1">
        <w:r>
          <w:rPr>
            <w:i/>
            <w:color w:val="0000FF"/>
          </w:rPr>
          <w:t>п. 93</w:t>
        </w:r>
      </w:hyperlink>
      <w:r>
        <w:rPr>
          <w:i/>
        </w:rPr>
        <w:t xml:space="preserve"> Инструкции N 174н)</w:t>
      </w:r>
    </w:p>
    <w:p w:rsidR="0074175E" w:rsidRDefault="00CC1F58" w:rsidP="00105322">
      <w:pPr>
        <w:pStyle w:val="a5"/>
        <w:jc w:val="both"/>
      </w:pPr>
      <w:r>
        <w:t>5</w:t>
      </w:r>
      <w:r w:rsidR="0074175E">
        <w:t>.2. Доходы от оказания учреждением платных услуг (выполнения работ) признаются на основании договора на дату</w:t>
      </w:r>
      <w:r>
        <w:t xml:space="preserve"> поступления денежных средств</w:t>
      </w:r>
      <w:r w:rsidR="0074175E">
        <w:t>.</w:t>
      </w:r>
    </w:p>
    <w:p w:rsidR="0074175E" w:rsidRDefault="0074175E" w:rsidP="00105322">
      <w:pPr>
        <w:pStyle w:val="a5"/>
        <w:jc w:val="both"/>
      </w:pPr>
      <w:r>
        <w:rPr>
          <w:i/>
        </w:rPr>
        <w:t xml:space="preserve">(Основание: </w:t>
      </w:r>
      <w:hyperlink r:id="rId93" w:history="1">
        <w:r>
          <w:rPr>
            <w:i/>
            <w:color w:val="0000FF"/>
          </w:rPr>
          <w:t>п. 6</w:t>
        </w:r>
      </w:hyperlink>
      <w:r>
        <w:rPr>
          <w:i/>
        </w:rPr>
        <w:t xml:space="preserve"> Инструкции N 157н)</w:t>
      </w:r>
    </w:p>
    <w:p w:rsidR="0074175E" w:rsidRDefault="00CC1F58" w:rsidP="00105322">
      <w:pPr>
        <w:pStyle w:val="a5"/>
        <w:jc w:val="both"/>
      </w:pPr>
      <w:r>
        <w:t>5</w:t>
      </w:r>
      <w:r w:rsidR="0074175E">
        <w:t xml:space="preserve">.3. Задолженность дебиторов по условным арендным платежам (возмещение затрат по содержанию) определяется с учетом условий договора аренды (безвозмездного пользования), счетов поставщиков (подрядчиков) и признается в учете на основании Бухгалтерской справки </w:t>
      </w:r>
      <w:hyperlink r:id="rId94" w:history="1">
        <w:r w:rsidR="0074175E">
          <w:rPr>
            <w:color w:val="0000FF"/>
          </w:rPr>
          <w:t>(ф. 0504833)</w:t>
        </w:r>
      </w:hyperlink>
      <w:r w:rsidR="0074175E">
        <w:t>.</w:t>
      </w:r>
    </w:p>
    <w:p w:rsidR="0074175E" w:rsidRDefault="0074175E" w:rsidP="00105322">
      <w:pPr>
        <w:pStyle w:val="a5"/>
        <w:jc w:val="both"/>
      </w:pPr>
      <w:r>
        <w:rPr>
          <w:i/>
        </w:rPr>
        <w:t xml:space="preserve">(Основание: </w:t>
      </w:r>
      <w:hyperlink r:id="rId95" w:history="1">
        <w:r>
          <w:rPr>
            <w:i/>
            <w:color w:val="0000FF"/>
          </w:rPr>
          <w:t>п. 25</w:t>
        </w:r>
      </w:hyperlink>
      <w:r>
        <w:rPr>
          <w:i/>
        </w:rPr>
        <w:t xml:space="preserve"> ФСБУ "Аренда", </w:t>
      </w:r>
      <w:hyperlink r:id="rId96" w:history="1">
        <w:r>
          <w:rPr>
            <w:i/>
            <w:color w:val="0000FF"/>
          </w:rPr>
          <w:t>п. 6</w:t>
        </w:r>
      </w:hyperlink>
      <w:r>
        <w:rPr>
          <w:i/>
        </w:rPr>
        <w:t xml:space="preserve"> Инструкции N 157н)</w:t>
      </w:r>
    </w:p>
    <w:p w:rsidR="0074175E" w:rsidRDefault="00CC1F58" w:rsidP="00105322">
      <w:pPr>
        <w:pStyle w:val="a5"/>
        <w:jc w:val="both"/>
      </w:pPr>
      <w:r>
        <w:t>5</w:t>
      </w:r>
      <w:r w:rsidR="0074175E">
        <w:t xml:space="preserve">.4. Признание доходов от реализации нефинансовых активов осуществляется на дату </w:t>
      </w:r>
      <w:r w:rsidR="00FE301F">
        <w:t>поступления денежных средств</w:t>
      </w:r>
      <w:r w:rsidR="0074175E">
        <w:t>.</w:t>
      </w:r>
    </w:p>
    <w:p w:rsidR="0074175E" w:rsidRDefault="0074175E" w:rsidP="00105322">
      <w:pPr>
        <w:pStyle w:val="a5"/>
        <w:jc w:val="both"/>
      </w:pPr>
      <w:r>
        <w:rPr>
          <w:i/>
        </w:rPr>
        <w:t xml:space="preserve">(Основание: </w:t>
      </w:r>
      <w:hyperlink r:id="rId97" w:history="1">
        <w:r>
          <w:rPr>
            <w:i/>
            <w:color w:val="0000FF"/>
          </w:rPr>
          <w:t>п. 6</w:t>
        </w:r>
      </w:hyperlink>
      <w:r>
        <w:rPr>
          <w:i/>
        </w:rPr>
        <w:t xml:space="preserve"> Инструкции N 157н)</w:t>
      </w:r>
    </w:p>
    <w:p w:rsidR="0074175E" w:rsidRDefault="00CC1F58" w:rsidP="00105322">
      <w:pPr>
        <w:pStyle w:val="a5"/>
        <w:jc w:val="both"/>
      </w:pPr>
      <w:r>
        <w:t>5</w:t>
      </w:r>
      <w:r w:rsidR="0074175E">
        <w:t>.5. Возмещение виновными лицами причиненного ущерба отражается следующим образом:</w:t>
      </w:r>
    </w:p>
    <w:p w:rsidR="0074175E" w:rsidRDefault="0074175E" w:rsidP="00105322">
      <w:pPr>
        <w:pStyle w:val="a5"/>
        <w:jc w:val="both"/>
      </w:pPr>
      <w:r>
        <w:t>- в случае погашения ущерба, причиненного нефинансовым активам, денежными средствами - по коду вида деятельности "2" (приносящая доход деятельность (собственные доходы учреждения));</w:t>
      </w:r>
    </w:p>
    <w:p w:rsidR="0074175E" w:rsidRDefault="0074175E" w:rsidP="00105322">
      <w:pPr>
        <w:pStyle w:val="a5"/>
        <w:jc w:val="both"/>
      </w:pPr>
      <w:r>
        <w:t>- погашения ущерба, причиненного нефинансовым активам, в натуральной форме - по тому же коду вида финансового обеспечения (деятельности), по которому осуществлялся их учет;</w:t>
      </w:r>
    </w:p>
    <w:p w:rsidR="0074175E" w:rsidRDefault="0074175E" w:rsidP="00105322">
      <w:pPr>
        <w:pStyle w:val="a5"/>
        <w:jc w:val="both"/>
      </w:pPr>
      <w:r>
        <w:t>- поступления денежных средств в погашение ущерба, причиненного финансовым активам, - по тому же коду вида финансового обеспечения (деятельности), по которому осуществлялся их учет.</w:t>
      </w:r>
    </w:p>
    <w:p w:rsidR="0074175E" w:rsidRDefault="0074175E" w:rsidP="00105322">
      <w:pPr>
        <w:pStyle w:val="a5"/>
        <w:jc w:val="both"/>
      </w:pPr>
      <w:r>
        <w:rPr>
          <w:i/>
        </w:rPr>
        <w:t xml:space="preserve">(Основание: </w:t>
      </w:r>
      <w:hyperlink r:id="rId98" w:history="1">
        <w:r>
          <w:rPr>
            <w:i/>
            <w:color w:val="0000FF"/>
          </w:rPr>
          <w:t>п. 6</w:t>
        </w:r>
      </w:hyperlink>
      <w:r>
        <w:rPr>
          <w:i/>
        </w:rPr>
        <w:t xml:space="preserve"> Инструкции N 157н)</w:t>
      </w:r>
    </w:p>
    <w:p w:rsidR="0074175E" w:rsidRDefault="00FC37ED" w:rsidP="00105322">
      <w:pPr>
        <w:pStyle w:val="a5"/>
        <w:jc w:val="both"/>
      </w:pPr>
      <w:r>
        <w:t>5</w:t>
      </w:r>
      <w:r w:rsidR="0074175E">
        <w:t>.6. Принятие объектов нефинансовых активов, поступивших в порядке возмещения в натуральной форме ущерба, причиненного виновным лицом, отражается с применением счета 0 401 10 172.</w:t>
      </w:r>
    </w:p>
    <w:p w:rsidR="0074175E" w:rsidRDefault="0074175E" w:rsidP="00105322">
      <w:pPr>
        <w:pStyle w:val="a5"/>
        <w:jc w:val="both"/>
      </w:pPr>
      <w:r>
        <w:rPr>
          <w:i/>
        </w:rPr>
        <w:t xml:space="preserve">(Основание: </w:t>
      </w:r>
      <w:hyperlink r:id="rId99" w:history="1">
        <w:r>
          <w:rPr>
            <w:i/>
            <w:color w:val="0000FF"/>
          </w:rPr>
          <w:t>п. 6</w:t>
        </w:r>
      </w:hyperlink>
      <w:r>
        <w:rPr>
          <w:i/>
        </w:rPr>
        <w:t xml:space="preserve"> Инструкции N 157н)</w:t>
      </w:r>
    </w:p>
    <w:p w:rsidR="0074175E" w:rsidRDefault="00FC37ED" w:rsidP="00105322">
      <w:pPr>
        <w:pStyle w:val="a5"/>
        <w:jc w:val="both"/>
      </w:pPr>
      <w:r>
        <w:t>5</w:t>
      </w:r>
      <w:r w:rsidR="0074175E">
        <w:t>.7. Начисление доходов от возмещения ущерба (хищений) материальных ценностей отражается</w:t>
      </w:r>
      <w:r>
        <w:t xml:space="preserve"> на дату </w:t>
      </w:r>
      <w:r w:rsidR="0074175E">
        <w:t>обнаружения исходя из текущей восстановительной стоимости, которая определяется комиссией по поступлению и выбытию активов учреждения.</w:t>
      </w:r>
    </w:p>
    <w:p w:rsidR="0074175E" w:rsidRDefault="0074175E" w:rsidP="00105322">
      <w:pPr>
        <w:pStyle w:val="a5"/>
        <w:jc w:val="both"/>
      </w:pPr>
      <w:r>
        <w:rPr>
          <w:i/>
        </w:rPr>
        <w:t xml:space="preserve">(Основание: </w:t>
      </w:r>
      <w:hyperlink r:id="rId100" w:history="1">
        <w:r>
          <w:rPr>
            <w:i/>
            <w:color w:val="0000FF"/>
          </w:rPr>
          <w:t>п. п. 6</w:t>
        </w:r>
      </w:hyperlink>
      <w:r>
        <w:rPr>
          <w:i/>
        </w:rPr>
        <w:t xml:space="preserve">, </w:t>
      </w:r>
      <w:hyperlink r:id="rId101" w:history="1">
        <w:r>
          <w:rPr>
            <w:i/>
            <w:color w:val="0000FF"/>
          </w:rPr>
          <w:t>220</w:t>
        </w:r>
      </w:hyperlink>
      <w:r>
        <w:rPr>
          <w:i/>
        </w:rPr>
        <w:t xml:space="preserve"> Инструкции N 157н)</w:t>
      </w:r>
    </w:p>
    <w:p w:rsidR="0074175E" w:rsidRDefault="00FC37ED" w:rsidP="00105322">
      <w:pPr>
        <w:pStyle w:val="a5"/>
        <w:jc w:val="both"/>
      </w:pPr>
      <w:r>
        <w:t>5</w:t>
      </w:r>
      <w:r w:rsidR="0074175E">
        <w:t xml:space="preserve">.8. Задолженность дебиторов по предъявленным к ним учреждением штрафам, пеням, иным санкциям отражается в учете </w:t>
      </w:r>
      <w:r>
        <w:t xml:space="preserve">на дату поступления денежных средств </w:t>
      </w:r>
      <w:r w:rsidR="0074175E">
        <w:t>или в момент вступления в законную силу решения суда об их взыскании.</w:t>
      </w:r>
    </w:p>
    <w:p w:rsidR="0074175E" w:rsidRDefault="0074175E" w:rsidP="00105322">
      <w:pPr>
        <w:pStyle w:val="a5"/>
        <w:jc w:val="both"/>
      </w:pPr>
      <w:r>
        <w:rPr>
          <w:i/>
        </w:rPr>
        <w:t xml:space="preserve">(Основание: </w:t>
      </w:r>
      <w:hyperlink r:id="rId102" w:history="1">
        <w:r>
          <w:rPr>
            <w:i/>
            <w:color w:val="0000FF"/>
          </w:rPr>
          <w:t>п. 6</w:t>
        </w:r>
      </w:hyperlink>
      <w:r>
        <w:rPr>
          <w:i/>
        </w:rPr>
        <w:t xml:space="preserve"> Инструкции N 157н)</w:t>
      </w:r>
    </w:p>
    <w:p w:rsidR="00491A3E" w:rsidRDefault="00491A3E" w:rsidP="00105322">
      <w:pPr>
        <w:pStyle w:val="a5"/>
        <w:jc w:val="both"/>
      </w:pPr>
    </w:p>
    <w:p w:rsidR="0074175E" w:rsidRDefault="00FC37ED" w:rsidP="004F5832">
      <w:pPr>
        <w:pStyle w:val="a5"/>
        <w:jc w:val="center"/>
      </w:pPr>
      <w:bookmarkStart w:id="8" w:name="P430"/>
      <w:bookmarkEnd w:id="8"/>
      <w:r>
        <w:rPr>
          <w:b/>
        </w:rPr>
        <w:t>6</w:t>
      </w:r>
      <w:r w:rsidR="0074175E">
        <w:rPr>
          <w:b/>
        </w:rPr>
        <w:t>. Расчеты по обязательствам</w:t>
      </w:r>
    </w:p>
    <w:p w:rsidR="0074175E" w:rsidRDefault="00FC37ED" w:rsidP="00105322">
      <w:pPr>
        <w:pStyle w:val="a5"/>
        <w:jc w:val="both"/>
      </w:pPr>
      <w:r>
        <w:t>6</w:t>
      </w:r>
      <w:r w:rsidR="0074175E">
        <w:t xml:space="preserve">.1. Аналитический учет расчетов с работниками по оплате труда, пособиям и прочим выплатам ведется в Журнале операций расчетов по оплате труда, денежному довольствию и стипендиям </w:t>
      </w:r>
      <w:hyperlink r:id="rId103" w:history="1">
        <w:r w:rsidR="0074175E">
          <w:rPr>
            <w:color w:val="0000FF"/>
          </w:rPr>
          <w:t>(ф. 0504071)</w:t>
        </w:r>
      </w:hyperlink>
      <w:r w:rsidR="0074175E">
        <w:t xml:space="preserve"> в разрезе структурных подразделений.</w:t>
      </w:r>
    </w:p>
    <w:p w:rsidR="0074175E" w:rsidRDefault="0074175E" w:rsidP="00105322">
      <w:pPr>
        <w:pStyle w:val="a5"/>
        <w:jc w:val="both"/>
      </w:pPr>
      <w:r>
        <w:rPr>
          <w:i/>
        </w:rPr>
        <w:t xml:space="preserve">(Основание: </w:t>
      </w:r>
      <w:hyperlink r:id="rId104" w:history="1">
        <w:r>
          <w:rPr>
            <w:i/>
            <w:color w:val="0000FF"/>
          </w:rPr>
          <w:t>п. 257</w:t>
        </w:r>
      </w:hyperlink>
      <w:r>
        <w:rPr>
          <w:i/>
        </w:rPr>
        <w:t xml:space="preserve"> Инструкции N 157н)</w:t>
      </w:r>
    </w:p>
    <w:p w:rsidR="0074175E" w:rsidRDefault="00FC37ED" w:rsidP="00105322">
      <w:pPr>
        <w:pStyle w:val="a5"/>
        <w:jc w:val="both"/>
      </w:pPr>
      <w:r>
        <w:t>6</w:t>
      </w:r>
      <w:r w:rsidR="0074175E">
        <w:t xml:space="preserve">.2. В Табеле учета использования рабочего времени </w:t>
      </w:r>
      <w:hyperlink r:id="rId105" w:history="1">
        <w:r w:rsidR="0074175E">
          <w:rPr>
            <w:color w:val="0000FF"/>
          </w:rPr>
          <w:t>(ф. 0504421)</w:t>
        </w:r>
      </w:hyperlink>
      <w:r w:rsidR="0074175E">
        <w:t xml:space="preserve"> регистрируются случаи отклонений от нормального использования рабочего времени, установленного правилами внутреннего трудового распорядка.</w:t>
      </w:r>
    </w:p>
    <w:p w:rsidR="0074175E" w:rsidRDefault="0074175E" w:rsidP="00105322">
      <w:pPr>
        <w:pStyle w:val="a5"/>
        <w:jc w:val="both"/>
      </w:pPr>
      <w:r>
        <w:rPr>
          <w:i/>
        </w:rPr>
        <w:t xml:space="preserve">(Основание: Методические </w:t>
      </w:r>
      <w:hyperlink r:id="rId106" w:history="1">
        <w:r>
          <w:rPr>
            <w:i/>
            <w:color w:val="0000FF"/>
          </w:rPr>
          <w:t>указания</w:t>
        </w:r>
      </w:hyperlink>
      <w:r>
        <w:rPr>
          <w:i/>
        </w:rPr>
        <w:t xml:space="preserve"> N 52н)</w:t>
      </w:r>
    </w:p>
    <w:p w:rsidR="0074175E" w:rsidRDefault="00FC37ED" w:rsidP="00105322">
      <w:pPr>
        <w:pStyle w:val="a5"/>
        <w:jc w:val="both"/>
      </w:pPr>
      <w:r>
        <w:t>6</w:t>
      </w:r>
      <w:r w:rsidR="0074175E">
        <w:t>.3. Как расходы будущих периодов учитываются следующие расходы.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35"/>
        <w:gridCol w:w="4535"/>
      </w:tblGrid>
      <w:tr w:rsidR="0074175E">
        <w:tc>
          <w:tcPr>
            <w:tcW w:w="4535" w:type="dxa"/>
            <w:vAlign w:val="center"/>
          </w:tcPr>
          <w:p w:rsidR="0074175E" w:rsidRDefault="0074175E" w:rsidP="00105322">
            <w:pPr>
              <w:pStyle w:val="a5"/>
              <w:jc w:val="both"/>
            </w:pPr>
            <w:r>
              <w:rPr>
                <w:b/>
              </w:rPr>
              <w:t>Вид расходов будущих периодов</w:t>
            </w:r>
          </w:p>
        </w:tc>
        <w:tc>
          <w:tcPr>
            <w:tcW w:w="4535" w:type="dxa"/>
            <w:vAlign w:val="center"/>
          </w:tcPr>
          <w:p w:rsidR="0074175E" w:rsidRDefault="0074175E" w:rsidP="00105322">
            <w:pPr>
              <w:pStyle w:val="a5"/>
              <w:jc w:val="both"/>
            </w:pPr>
            <w:r>
              <w:rPr>
                <w:b/>
              </w:rPr>
              <w:t>Порядок списания</w:t>
            </w:r>
          </w:p>
        </w:tc>
      </w:tr>
      <w:tr w:rsidR="0074175E">
        <w:tc>
          <w:tcPr>
            <w:tcW w:w="4535" w:type="dxa"/>
          </w:tcPr>
          <w:p w:rsidR="0074175E" w:rsidRDefault="0074175E" w:rsidP="00105322">
            <w:pPr>
              <w:pStyle w:val="a5"/>
              <w:jc w:val="both"/>
            </w:pPr>
            <w:r>
              <w:t>Расходы по страхованию</w:t>
            </w:r>
          </w:p>
        </w:tc>
        <w:tc>
          <w:tcPr>
            <w:tcW w:w="4535" w:type="dxa"/>
          </w:tcPr>
          <w:p w:rsidR="0074175E" w:rsidRDefault="0074175E" w:rsidP="00105322">
            <w:pPr>
              <w:pStyle w:val="a5"/>
              <w:jc w:val="both"/>
            </w:pPr>
            <w:r>
              <w:t>Пропорционально календарным дням действия договора страхования в каждом месяце</w:t>
            </w:r>
          </w:p>
        </w:tc>
      </w:tr>
      <w:tr w:rsidR="0074175E">
        <w:tc>
          <w:tcPr>
            <w:tcW w:w="4535" w:type="dxa"/>
          </w:tcPr>
          <w:p w:rsidR="0074175E" w:rsidRDefault="0074175E" w:rsidP="00105322">
            <w:pPr>
              <w:pStyle w:val="a5"/>
              <w:jc w:val="both"/>
            </w:pPr>
            <w:r>
              <w:lastRenderedPageBreak/>
              <w:t>Расходы на приобретение неисключительного права пользования нематериальными активами в течение нескольких отчетных периодов</w:t>
            </w:r>
          </w:p>
        </w:tc>
        <w:tc>
          <w:tcPr>
            <w:tcW w:w="4535" w:type="dxa"/>
          </w:tcPr>
          <w:p w:rsidR="0074175E" w:rsidRDefault="0074175E" w:rsidP="00105322">
            <w:pPr>
              <w:pStyle w:val="a5"/>
              <w:jc w:val="both"/>
            </w:pPr>
            <w:r>
              <w:t>Равномерно по 1/n за месяц в течение периода, к которому они относятся, где n - количество месяцев, в течение которых будет осуществляться списание расходов</w:t>
            </w:r>
          </w:p>
        </w:tc>
      </w:tr>
      <w:tr w:rsidR="0074175E">
        <w:tc>
          <w:tcPr>
            <w:tcW w:w="4535" w:type="dxa"/>
          </w:tcPr>
          <w:p w:rsidR="0074175E" w:rsidRDefault="0074175E" w:rsidP="00105322">
            <w:pPr>
              <w:pStyle w:val="a5"/>
              <w:jc w:val="both"/>
            </w:pPr>
            <w:r>
              <w:t>Расходы на оплату отпусков, начисленных за период, не отработанный работником</w:t>
            </w:r>
          </w:p>
        </w:tc>
        <w:tc>
          <w:tcPr>
            <w:tcW w:w="4535" w:type="dxa"/>
          </w:tcPr>
          <w:p w:rsidR="0074175E" w:rsidRDefault="0074175E" w:rsidP="00105322">
            <w:pPr>
              <w:pStyle w:val="a5"/>
              <w:jc w:val="both"/>
            </w:pPr>
            <w:r>
              <w:t>Ежемесячно в размере, соответствующем отработанному работником периоду, дающему право на предоставление отпуска</w:t>
            </w:r>
          </w:p>
        </w:tc>
      </w:tr>
      <w:tr w:rsidR="0074175E">
        <w:tc>
          <w:tcPr>
            <w:tcW w:w="4535" w:type="dxa"/>
          </w:tcPr>
          <w:p w:rsidR="0074175E" w:rsidRDefault="0074175E" w:rsidP="00105322">
            <w:pPr>
              <w:pStyle w:val="a5"/>
              <w:jc w:val="both"/>
            </w:pPr>
            <w:r>
              <w:t>Иные расходы, начисленные учреждением в отчетном периоде, но относящиеся к будущим отчетным периодам</w:t>
            </w:r>
          </w:p>
        </w:tc>
        <w:tc>
          <w:tcPr>
            <w:tcW w:w="4535" w:type="dxa"/>
          </w:tcPr>
          <w:p w:rsidR="0074175E" w:rsidRDefault="0074175E" w:rsidP="00105322">
            <w:pPr>
              <w:pStyle w:val="a5"/>
              <w:jc w:val="both"/>
            </w:pPr>
            <w:r>
              <w:t>Равномерно по 1/n за месяц в течение периода, к которому они относятся, где n - количество месяцев, в течение которых будет осуществляться списание расходов</w:t>
            </w:r>
          </w:p>
        </w:tc>
      </w:tr>
    </w:tbl>
    <w:p w:rsidR="0074175E" w:rsidRDefault="0074175E" w:rsidP="00105322">
      <w:pPr>
        <w:pStyle w:val="a5"/>
        <w:jc w:val="both"/>
      </w:pPr>
      <w:r>
        <w:rPr>
          <w:i/>
        </w:rPr>
        <w:t xml:space="preserve">(Основание: </w:t>
      </w:r>
      <w:hyperlink r:id="rId107" w:history="1">
        <w:r>
          <w:rPr>
            <w:i/>
            <w:color w:val="0000FF"/>
          </w:rPr>
          <w:t>п. 302</w:t>
        </w:r>
      </w:hyperlink>
      <w:r>
        <w:rPr>
          <w:i/>
        </w:rPr>
        <w:t xml:space="preserve"> Инструкции N 157н, </w:t>
      </w:r>
      <w:hyperlink r:id="rId108" w:history="1">
        <w:r>
          <w:rPr>
            <w:i/>
            <w:color w:val="0000FF"/>
          </w:rPr>
          <w:t>Письмо</w:t>
        </w:r>
      </w:hyperlink>
      <w:r>
        <w:rPr>
          <w:i/>
        </w:rPr>
        <w:t xml:space="preserve"> Минфина России от 05.06.2017 N 02-06-10/34914)</w:t>
      </w:r>
    </w:p>
    <w:p w:rsidR="0074175E" w:rsidRDefault="0074175E" w:rsidP="00105322">
      <w:pPr>
        <w:pStyle w:val="a5"/>
        <w:jc w:val="both"/>
      </w:pPr>
    </w:p>
    <w:p w:rsidR="0074175E" w:rsidRDefault="00FC37ED" w:rsidP="004F5832">
      <w:pPr>
        <w:pStyle w:val="a5"/>
        <w:jc w:val="center"/>
      </w:pPr>
      <w:bookmarkStart w:id="9" w:name="P453"/>
      <w:bookmarkEnd w:id="9"/>
      <w:r>
        <w:rPr>
          <w:b/>
        </w:rPr>
        <w:t>7</w:t>
      </w:r>
      <w:r w:rsidR="0074175E">
        <w:rPr>
          <w:b/>
        </w:rPr>
        <w:t>. Санкционирование расходов</w:t>
      </w:r>
    </w:p>
    <w:p w:rsidR="0074175E" w:rsidRDefault="00FC37ED" w:rsidP="00105322">
      <w:pPr>
        <w:pStyle w:val="a5"/>
        <w:jc w:val="both"/>
      </w:pPr>
      <w:r>
        <w:t>7</w:t>
      </w:r>
      <w:r w:rsidR="0074175E">
        <w:t>.1. Документами, подтверждающими принятие (возникновение) обязательств, являются:</w:t>
      </w:r>
    </w:p>
    <w:p w:rsidR="0074175E" w:rsidRDefault="0074175E" w:rsidP="00105322">
      <w:pPr>
        <w:pStyle w:val="a5"/>
        <w:jc w:val="both"/>
      </w:pPr>
      <w:r>
        <w:t>- приказ об утверждении штатного расписания с расчетом годового фонда оплаты труда;</w:t>
      </w:r>
    </w:p>
    <w:p w:rsidR="0074175E" w:rsidRDefault="0074175E" w:rsidP="00105322">
      <w:pPr>
        <w:pStyle w:val="a5"/>
        <w:jc w:val="both"/>
      </w:pPr>
      <w:r>
        <w:t>- гражданско-правовой договор с юридическим или физическим лицом на выполнение работ, оказание услуг, поставку материальных ценностей;</w:t>
      </w:r>
    </w:p>
    <w:p w:rsidR="0074175E" w:rsidRDefault="0074175E" w:rsidP="00105322">
      <w:pPr>
        <w:pStyle w:val="a5"/>
        <w:jc w:val="both"/>
      </w:pPr>
      <w:r>
        <w:t>- согласованное руководителем заявление на выдачу под отчет денежных средств или авансовый отчет;</w:t>
      </w:r>
    </w:p>
    <w:p w:rsidR="0074175E" w:rsidRDefault="0074175E" w:rsidP="00105322">
      <w:pPr>
        <w:pStyle w:val="a5"/>
        <w:jc w:val="both"/>
      </w:pPr>
      <w:r>
        <w:t>- налоговая декларация, налоговый расчет (расчет авансовых платежей), расчет по страховым взносам, решение налогового органа о взыскании налога, сбора, пеней и штрафов;</w:t>
      </w:r>
    </w:p>
    <w:p w:rsidR="0074175E" w:rsidRDefault="0074175E" w:rsidP="00105322">
      <w:pPr>
        <w:pStyle w:val="a5"/>
        <w:jc w:val="both"/>
      </w:pPr>
      <w:r>
        <w:t>- исполнительный лист, судебный приказ;</w:t>
      </w:r>
    </w:p>
    <w:p w:rsidR="0074175E" w:rsidRDefault="0074175E" w:rsidP="00105322">
      <w:pPr>
        <w:pStyle w:val="a5"/>
        <w:jc w:val="both"/>
      </w:pPr>
      <w:r>
        <w:t>- извещение об осуществлении закупки;</w:t>
      </w:r>
    </w:p>
    <w:p w:rsidR="0074175E" w:rsidRDefault="0074175E" w:rsidP="00105322">
      <w:pPr>
        <w:pStyle w:val="a5"/>
        <w:jc w:val="both"/>
      </w:pPr>
      <w:r>
        <w:t>- иной документ, в соответствии с которым возникает обязательство.</w:t>
      </w:r>
    </w:p>
    <w:p w:rsidR="0074175E" w:rsidRDefault="0074175E" w:rsidP="00105322">
      <w:pPr>
        <w:pStyle w:val="a5"/>
        <w:jc w:val="both"/>
      </w:pPr>
      <w:r>
        <w:rPr>
          <w:i/>
        </w:rPr>
        <w:t xml:space="preserve">(Основание: </w:t>
      </w:r>
      <w:hyperlink r:id="rId109" w:history="1">
        <w:r>
          <w:rPr>
            <w:i/>
            <w:color w:val="0000FF"/>
          </w:rPr>
          <w:t>п. 318</w:t>
        </w:r>
      </w:hyperlink>
      <w:r>
        <w:rPr>
          <w:i/>
        </w:rPr>
        <w:t xml:space="preserve"> Инструкции N 157н)</w:t>
      </w:r>
    </w:p>
    <w:p w:rsidR="0074175E" w:rsidRDefault="00FC37ED" w:rsidP="00105322">
      <w:pPr>
        <w:pStyle w:val="a5"/>
        <w:jc w:val="both"/>
      </w:pPr>
      <w:r>
        <w:t>7</w:t>
      </w:r>
      <w:r w:rsidR="0074175E">
        <w:t>.2. Документами, подтверждающими возникновение денежных обязательств, служат:</w:t>
      </w:r>
    </w:p>
    <w:p w:rsidR="0074175E" w:rsidRDefault="0074175E" w:rsidP="00105322">
      <w:pPr>
        <w:pStyle w:val="a5"/>
        <w:jc w:val="both"/>
      </w:pPr>
      <w:r>
        <w:t xml:space="preserve">- расчетная ведомость </w:t>
      </w:r>
      <w:hyperlink r:id="rId110" w:history="1">
        <w:r>
          <w:rPr>
            <w:color w:val="0000FF"/>
          </w:rPr>
          <w:t>(ф. 0504402)</w:t>
        </w:r>
      </w:hyperlink>
      <w:r>
        <w:t>;</w:t>
      </w:r>
    </w:p>
    <w:p w:rsidR="0074175E" w:rsidRDefault="0074175E" w:rsidP="00105322">
      <w:pPr>
        <w:pStyle w:val="a5"/>
        <w:jc w:val="both"/>
      </w:pPr>
      <w:r>
        <w:t>- счет, счет-фактура, товарная накладная, универсальный передаточный документ, справка-расчет, чек;</w:t>
      </w:r>
    </w:p>
    <w:p w:rsidR="0074175E" w:rsidRDefault="0074175E" w:rsidP="00105322">
      <w:pPr>
        <w:pStyle w:val="a5"/>
        <w:jc w:val="both"/>
      </w:pPr>
      <w:r>
        <w:t>- акт выполненных работ (оказанных услуг), акт приема-передачи;</w:t>
      </w:r>
    </w:p>
    <w:p w:rsidR="0074175E" w:rsidRDefault="0074175E" w:rsidP="00105322">
      <w:pPr>
        <w:pStyle w:val="a5"/>
        <w:jc w:val="both"/>
      </w:pPr>
      <w:r>
        <w:t>- согласованное руководителем заявление на выдачу под отчет денежных средств или авансовый отчет;</w:t>
      </w:r>
    </w:p>
    <w:p w:rsidR="0074175E" w:rsidRDefault="0074175E" w:rsidP="00105322">
      <w:pPr>
        <w:pStyle w:val="a5"/>
        <w:jc w:val="both"/>
      </w:pPr>
      <w:r>
        <w:t>- налоговая декларация, налоговый расчет (расчет авансовых платежей), расчет по страховым взносам, решение налогового органа о взыскании налога, сбора, пеней и штрафов;</w:t>
      </w:r>
    </w:p>
    <w:p w:rsidR="0074175E" w:rsidRDefault="0074175E" w:rsidP="00105322">
      <w:pPr>
        <w:pStyle w:val="a5"/>
        <w:jc w:val="both"/>
      </w:pPr>
      <w:r>
        <w:t>- исполнительный лист, судебный приказ;</w:t>
      </w:r>
    </w:p>
    <w:p w:rsidR="0074175E" w:rsidRDefault="0074175E" w:rsidP="00105322">
      <w:pPr>
        <w:pStyle w:val="a5"/>
        <w:jc w:val="both"/>
      </w:pPr>
      <w:r>
        <w:t xml:space="preserve">- бухгалтерская справка </w:t>
      </w:r>
      <w:hyperlink r:id="rId111" w:history="1">
        <w:r>
          <w:rPr>
            <w:color w:val="0000FF"/>
          </w:rPr>
          <w:t>(ф. 0504833)</w:t>
        </w:r>
      </w:hyperlink>
      <w:r>
        <w:t>;</w:t>
      </w:r>
    </w:p>
    <w:p w:rsidR="0074175E" w:rsidRDefault="0074175E" w:rsidP="00105322">
      <w:pPr>
        <w:pStyle w:val="a5"/>
        <w:jc w:val="both"/>
      </w:pPr>
      <w:r>
        <w:t>- иной документ, подтверждающий возникновение денежного обязательства по обязательству.</w:t>
      </w:r>
    </w:p>
    <w:p w:rsidR="0074175E" w:rsidRDefault="0074175E" w:rsidP="00105322">
      <w:pPr>
        <w:pStyle w:val="a5"/>
        <w:jc w:val="both"/>
      </w:pPr>
      <w:r>
        <w:rPr>
          <w:i/>
        </w:rPr>
        <w:t xml:space="preserve">(Основание: </w:t>
      </w:r>
      <w:hyperlink r:id="rId112" w:history="1">
        <w:r>
          <w:rPr>
            <w:i/>
            <w:color w:val="0000FF"/>
          </w:rPr>
          <w:t>п. 318</w:t>
        </w:r>
      </w:hyperlink>
      <w:r>
        <w:rPr>
          <w:i/>
        </w:rPr>
        <w:t xml:space="preserve"> Инструкции N 157н)</w:t>
      </w:r>
    </w:p>
    <w:p w:rsidR="0074175E" w:rsidRDefault="0074175E" w:rsidP="00105322">
      <w:pPr>
        <w:pStyle w:val="a5"/>
        <w:jc w:val="both"/>
      </w:pPr>
    </w:p>
    <w:p w:rsidR="0074175E" w:rsidRDefault="00FC37ED" w:rsidP="004F5832">
      <w:pPr>
        <w:pStyle w:val="a5"/>
        <w:jc w:val="center"/>
      </w:pPr>
      <w:bookmarkStart w:id="10" w:name="P477"/>
      <w:bookmarkEnd w:id="10"/>
      <w:r>
        <w:rPr>
          <w:b/>
        </w:rPr>
        <w:t>8</w:t>
      </w:r>
      <w:r w:rsidR="0074175E">
        <w:rPr>
          <w:b/>
        </w:rPr>
        <w:t>. Обесценение активов</w:t>
      </w:r>
    </w:p>
    <w:p w:rsidR="0074175E" w:rsidRDefault="00FC37ED" w:rsidP="00105322">
      <w:pPr>
        <w:pStyle w:val="a5"/>
        <w:jc w:val="both"/>
      </w:pPr>
      <w:r>
        <w:t>8</w:t>
      </w:r>
      <w:r w:rsidR="0074175E">
        <w:t>.1. Проверка наличия признаков возможного обесценения (снижения убытка) проводится при инвентаризации соответствующих активов. По представлению главного бухгалтера или лица, ответственного за использование актива, руководитель учреждения может принять решение о проведении такой проверки в иных случаях.</w:t>
      </w:r>
    </w:p>
    <w:p w:rsidR="0074175E" w:rsidRDefault="0074175E" w:rsidP="00105322">
      <w:pPr>
        <w:pStyle w:val="a5"/>
        <w:jc w:val="both"/>
      </w:pPr>
      <w:r>
        <w:rPr>
          <w:i/>
        </w:rPr>
        <w:lastRenderedPageBreak/>
        <w:t xml:space="preserve">(Основание: </w:t>
      </w:r>
      <w:hyperlink r:id="rId113" w:history="1">
        <w:r>
          <w:rPr>
            <w:i/>
            <w:color w:val="0000FF"/>
          </w:rPr>
          <w:t>п. 6</w:t>
        </w:r>
      </w:hyperlink>
      <w:r>
        <w:rPr>
          <w:i/>
        </w:rPr>
        <w:t xml:space="preserve"> Инструкции N 157н, </w:t>
      </w:r>
      <w:hyperlink r:id="rId114" w:history="1">
        <w:r>
          <w:rPr>
            <w:i/>
            <w:color w:val="0000FF"/>
          </w:rPr>
          <w:t>п. 5</w:t>
        </w:r>
      </w:hyperlink>
      <w:r>
        <w:rPr>
          <w:i/>
        </w:rPr>
        <w:t xml:space="preserve"> ФСБУ "Обесценение активов")</w:t>
      </w:r>
    </w:p>
    <w:p w:rsidR="0074175E" w:rsidRDefault="00FC37ED" w:rsidP="00105322">
      <w:pPr>
        <w:pStyle w:val="a5"/>
        <w:jc w:val="both"/>
      </w:pPr>
      <w:r>
        <w:t>8</w:t>
      </w:r>
      <w:r w:rsidR="0074175E">
        <w:t xml:space="preserve">.2. Информация о признаках возможного обесценения (снижения убытка), выявленных в рамках инвентаризации, отражается в Инвентаризационной описи (сличительной ведомости) по объектам нефинансовых активов </w:t>
      </w:r>
      <w:hyperlink r:id="rId115" w:history="1">
        <w:r w:rsidR="0074175E">
          <w:rPr>
            <w:color w:val="0000FF"/>
          </w:rPr>
          <w:t>(ф. 0504087)</w:t>
        </w:r>
      </w:hyperlink>
      <w:r w:rsidR="0074175E">
        <w:t>.</w:t>
      </w:r>
    </w:p>
    <w:p w:rsidR="0074175E" w:rsidRDefault="0074175E" w:rsidP="00105322">
      <w:pPr>
        <w:pStyle w:val="a5"/>
        <w:jc w:val="both"/>
      </w:pPr>
      <w:r>
        <w:rPr>
          <w:i/>
        </w:rPr>
        <w:t xml:space="preserve">(Основание: </w:t>
      </w:r>
      <w:hyperlink r:id="rId116" w:history="1">
        <w:r>
          <w:rPr>
            <w:i/>
            <w:color w:val="0000FF"/>
          </w:rPr>
          <w:t>п. п. 6</w:t>
        </w:r>
      </w:hyperlink>
      <w:r>
        <w:rPr>
          <w:i/>
        </w:rPr>
        <w:t xml:space="preserve">, </w:t>
      </w:r>
      <w:hyperlink r:id="rId117" w:history="1">
        <w:r>
          <w:rPr>
            <w:i/>
            <w:color w:val="0000FF"/>
          </w:rPr>
          <w:t>18</w:t>
        </w:r>
      </w:hyperlink>
      <w:r>
        <w:rPr>
          <w:i/>
        </w:rPr>
        <w:t xml:space="preserve"> ФСБУ "Обесценение активов")</w:t>
      </w:r>
    </w:p>
    <w:p w:rsidR="0074175E" w:rsidRDefault="00FC37ED" w:rsidP="00105322">
      <w:pPr>
        <w:pStyle w:val="a5"/>
        <w:jc w:val="both"/>
      </w:pPr>
      <w:r>
        <w:t>8</w:t>
      </w:r>
      <w:r w:rsidR="0074175E">
        <w:t>.3. При выявлении признаков возможного обесценения (снижения убытка) руководитель учреждения по представлению комиссии по поступлению и выбытию активов принимает решение о необходимости (об отсутствии необходимости) определения справедливой стоимости такого актива, оформляемое приказом (распоряжением) с указанием метода, которым стоимость будет определена.</w:t>
      </w:r>
    </w:p>
    <w:p w:rsidR="0074175E" w:rsidRDefault="0074175E" w:rsidP="00105322">
      <w:pPr>
        <w:pStyle w:val="a5"/>
        <w:jc w:val="both"/>
      </w:pPr>
      <w:r>
        <w:rPr>
          <w:i/>
        </w:rPr>
        <w:t xml:space="preserve">(Основание: </w:t>
      </w:r>
      <w:hyperlink r:id="rId118" w:history="1">
        <w:r>
          <w:rPr>
            <w:i/>
            <w:color w:val="0000FF"/>
          </w:rPr>
          <w:t>п. п. 10</w:t>
        </w:r>
      </w:hyperlink>
      <w:r>
        <w:rPr>
          <w:i/>
        </w:rPr>
        <w:t xml:space="preserve">, </w:t>
      </w:r>
      <w:hyperlink r:id="rId119" w:history="1">
        <w:r>
          <w:rPr>
            <w:i/>
            <w:color w:val="0000FF"/>
          </w:rPr>
          <w:t>22</w:t>
        </w:r>
      </w:hyperlink>
      <w:r>
        <w:rPr>
          <w:i/>
        </w:rPr>
        <w:t xml:space="preserve"> ФСБУ "Обесценение активов")</w:t>
      </w:r>
    </w:p>
    <w:p w:rsidR="0074175E" w:rsidRDefault="00FC37ED" w:rsidP="00105322">
      <w:pPr>
        <w:pStyle w:val="a5"/>
        <w:jc w:val="both"/>
      </w:pPr>
      <w:r>
        <w:t>8</w:t>
      </w:r>
      <w:r w:rsidR="0074175E">
        <w:t>.4. Если по результатам определения справедливой стоимости актива выявлено обесценение, оно подлежит отражению в учете.</w:t>
      </w:r>
    </w:p>
    <w:p w:rsidR="0074175E" w:rsidRDefault="0074175E" w:rsidP="00105322">
      <w:pPr>
        <w:pStyle w:val="a5"/>
        <w:jc w:val="both"/>
      </w:pPr>
      <w:r>
        <w:rPr>
          <w:i/>
        </w:rPr>
        <w:t xml:space="preserve">(Основание: </w:t>
      </w:r>
      <w:hyperlink r:id="rId120" w:history="1">
        <w:r>
          <w:rPr>
            <w:i/>
            <w:color w:val="0000FF"/>
          </w:rPr>
          <w:t>п. 15</w:t>
        </w:r>
      </w:hyperlink>
      <w:r>
        <w:rPr>
          <w:i/>
        </w:rPr>
        <w:t xml:space="preserve"> ФСБУ "Обесценение активов")</w:t>
      </w:r>
    </w:p>
    <w:p w:rsidR="0074175E" w:rsidRDefault="00FC37ED" w:rsidP="00105322">
      <w:pPr>
        <w:pStyle w:val="a5"/>
        <w:jc w:val="both"/>
      </w:pPr>
      <w:r>
        <w:t>8</w:t>
      </w:r>
      <w:r w:rsidR="0074175E">
        <w:t xml:space="preserve">.5. Убыток от обесценения актива признается в учете на основании Бухгалтерской справки </w:t>
      </w:r>
      <w:hyperlink r:id="rId121" w:history="1">
        <w:r w:rsidR="0074175E">
          <w:rPr>
            <w:color w:val="0000FF"/>
          </w:rPr>
          <w:t>(ф. 0504833)</w:t>
        </w:r>
      </w:hyperlink>
      <w:r w:rsidR="0074175E">
        <w:t xml:space="preserve"> и приказа руководителя. В части имущества, распоряжаться которым учреждение не имеет права, признание убытка осуществляется только по согласованию с собственником.</w:t>
      </w:r>
    </w:p>
    <w:p w:rsidR="0074175E" w:rsidRDefault="0074175E" w:rsidP="00105322">
      <w:pPr>
        <w:pStyle w:val="a5"/>
        <w:jc w:val="both"/>
      </w:pPr>
      <w:r>
        <w:rPr>
          <w:i/>
        </w:rPr>
        <w:t xml:space="preserve">(Основание: </w:t>
      </w:r>
      <w:hyperlink r:id="rId122" w:history="1">
        <w:r>
          <w:rPr>
            <w:i/>
            <w:color w:val="0000FF"/>
          </w:rPr>
          <w:t>п. 15</w:t>
        </w:r>
      </w:hyperlink>
      <w:r>
        <w:rPr>
          <w:i/>
        </w:rPr>
        <w:t xml:space="preserve"> ФСБУ "Обесценение активов")</w:t>
      </w:r>
    </w:p>
    <w:p w:rsidR="0074175E" w:rsidRDefault="00FC37ED" w:rsidP="00105322">
      <w:pPr>
        <w:pStyle w:val="a5"/>
        <w:jc w:val="both"/>
      </w:pPr>
      <w:r>
        <w:t>8</w:t>
      </w:r>
      <w:r w:rsidR="0074175E">
        <w:t>.6. Восстановление убытка от обесценения отражается в учете только в том случае, если с момента последнего признания убытка от обесценения актива был изменен метод определения справедливой стоимости актива.</w:t>
      </w:r>
    </w:p>
    <w:p w:rsidR="0074175E" w:rsidRDefault="0074175E" w:rsidP="00105322">
      <w:pPr>
        <w:pStyle w:val="a5"/>
        <w:jc w:val="both"/>
      </w:pPr>
      <w:r>
        <w:rPr>
          <w:i/>
        </w:rPr>
        <w:t xml:space="preserve">(Основание: </w:t>
      </w:r>
      <w:hyperlink r:id="rId123" w:history="1">
        <w:r>
          <w:rPr>
            <w:i/>
            <w:color w:val="0000FF"/>
          </w:rPr>
          <w:t>п. 24</w:t>
        </w:r>
      </w:hyperlink>
      <w:r>
        <w:rPr>
          <w:i/>
        </w:rPr>
        <w:t xml:space="preserve"> ФСБУ "Обесценение активов")</w:t>
      </w:r>
    </w:p>
    <w:p w:rsidR="0074175E" w:rsidRDefault="00FC37ED" w:rsidP="00105322">
      <w:pPr>
        <w:pStyle w:val="a5"/>
        <w:jc w:val="both"/>
      </w:pPr>
      <w:r>
        <w:t>8</w:t>
      </w:r>
      <w:r w:rsidR="0074175E">
        <w:t>.7. Если с момента последнего признания убытка от обесценения актива метод определения справедливой стоимости актива не изменялся, то сумма убытка от обесценения актива не восстанавливается. В этом случае руководитель учреждения по представлению комиссии по поступлению и выбытию активов может принять решение о корректировке оставшегося срока полезного использования актива.</w:t>
      </w:r>
    </w:p>
    <w:p w:rsidR="0074175E" w:rsidRDefault="0074175E" w:rsidP="00105322">
      <w:pPr>
        <w:pStyle w:val="a5"/>
        <w:jc w:val="both"/>
      </w:pPr>
      <w:r>
        <w:rPr>
          <w:i/>
        </w:rPr>
        <w:t xml:space="preserve">(Основание: </w:t>
      </w:r>
      <w:hyperlink r:id="rId124" w:history="1">
        <w:r>
          <w:rPr>
            <w:i/>
            <w:color w:val="0000FF"/>
          </w:rPr>
          <w:t>п. п. 23</w:t>
        </w:r>
      </w:hyperlink>
      <w:r>
        <w:rPr>
          <w:i/>
        </w:rPr>
        <w:t xml:space="preserve">, </w:t>
      </w:r>
      <w:hyperlink r:id="rId125" w:history="1">
        <w:r>
          <w:rPr>
            <w:i/>
            <w:color w:val="0000FF"/>
          </w:rPr>
          <w:t>24</w:t>
        </w:r>
      </w:hyperlink>
      <w:r>
        <w:rPr>
          <w:i/>
        </w:rPr>
        <w:t xml:space="preserve"> ФСБУ "Обесценение активов")</w:t>
      </w:r>
    </w:p>
    <w:p w:rsidR="0074175E" w:rsidRDefault="0074175E" w:rsidP="00105322">
      <w:pPr>
        <w:pStyle w:val="a5"/>
        <w:jc w:val="both"/>
      </w:pPr>
    </w:p>
    <w:p w:rsidR="0074175E" w:rsidRDefault="00FC37ED" w:rsidP="004F5832">
      <w:pPr>
        <w:pStyle w:val="a5"/>
        <w:jc w:val="center"/>
      </w:pPr>
      <w:bookmarkStart w:id="11" w:name="P500"/>
      <w:bookmarkEnd w:id="11"/>
      <w:r>
        <w:rPr>
          <w:b/>
        </w:rPr>
        <w:t>9</w:t>
      </w:r>
      <w:r w:rsidR="0074175E">
        <w:rPr>
          <w:b/>
        </w:rPr>
        <w:t>. Забалансовый учет</w:t>
      </w:r>
    </w:p>
    <w:p w:rsidR="0074175E" w:rsidRDefault="00FC37ED" w:rsidP="00105322">
      <w:pPr>
        <w:pStyle w:val="a5"/>
        <w:jc w:val="both"/>
      </w:pPr>
      <w:r>
        <w:t>9</w:t>
      </w:r>
      <w:r w:rsidR="0074175E">
        <w:t>.1. Учет на забалансовых счетах ведется в разрезе кодов вида финансового обеспечения (деятельности).</w:t>
      </w:r>
    </w:p>
    <w:p w:rsidR="0074175E" w:rsidRDefault="0074175E" w:rsidP="00105322">
      <w:pPr>
        <w:pStyle w:val="a5"/>
        <w:jc w:val="both"/>
      </w:pPr>
      <w:r>
        <w:rPr>
          <w:i/>
        </w:rPr>
        <w:t xml:space="preserve">(Основание: </w:t>
      </w:r>
      <w:hyperlink r:id="rId126" w:history="1">
        <w:r>
          <w:rPr>
            <w:i/>
            <w:color w:val="0000FF"/>
          </w:rPr>
          <w:t>п. 6</w:t>
        </w:r>
      </w:hyperlink>
      <w:r>
        <w:rPr>
          <w:i/>
        </w:rPr>
        <w:t xml:space="preserve"> Инструкции N 157н)</w:t>
      </w:r>
    </w:p>
    <w:p w:rsidR="0074175E" w:rsidRDefault="00A65774" w:rsidP="00105322">
      <w:pPr>
        <w:pStyle w:val="a5"/>
        <w:jc w:val="both"/>
      </w:pPr>
      <w:r>
        <w:t>9.2</w:t>
      </w:r>
      <w:r w:rsidR="0074175E">
        <w:t>. На забалансовом счете 04 учет ведется по группам:</w:t>
      </w:r>
    </w:p>
    <w:p w:rsidR="0074175E" w:rsidRDefault="0074175E" w:rsidP="00105322">
      <w:pPr>
        <w:pStyle w:val="a5"/>
        <w:jc w:val="both"/>
      </w:pPr>
      <w:r>
        <w:t>- задолженность по доходам;</w:t>
      </w:r>
    </w:p>
    <w:p w:rsidR="0074175E" w:rsidRDefault="0074175E" w:rsidP="00105322">
      <w:pPr>
        <w:pStyle w:val="a5"/>
        <w:jc w:val="both"/>
      </w:pPr>
      <w:r>
        <w:t>- задолженность по авансам;</w:t>
      </w:r>
    </w:p>
    <w:p w:rsidR="0074175E" w:rsidRDefault="0074175E" w:rsidP="00105322">
      <w:pPr>
        <w:pStyle w:val="a5"/>
        <w:jc w:val="both"/>
      </w:pPr>
      <w:r>
        <w:t>- задолженность подотчетных лиц;</w:t>
      </w:r>
    </w:p>
    <w:p w:rsidR="0074175E" w:rsidRDefault="0074175E" w:rsidP="00105322">
      <w:pPr>
        <w:pStyle w:val="a5"/>
        <w:jc w:val="both"/>
      </w:pPr>
      <w:r>
        <w:t>- задолженность по недостачам.</w:t>
      </w:r>
    </w:p>
    <w:p w:rsidR="0074175E" w:rsidRDefault="0074175E" w:rsidP="00105322">
      <w:pPr>
        <w:pStyle w:val="a5"/>
        <w:jc w:val="both"/>
      </w:pPr>
      <w:r>
        <w:rPr>
          <w:i/>
        </w:rPr>
        <w:t xml:space="preserve">(Основание: </w:t>
      </w:r>
      <w:hyperlink r:id="rId127" w:history="1">
        <w:r>
          <w:rPr>
            <w:i/>
            <w:color w:val="0000FF"/>
          </w:rPr>
          <w:t>п. 6</w:t>
        </w:r>
      </w:hyperlink>
      <w:r>
        <w:rPr>
          <w:i/>
        </w:rPr>
        <w:t xml:space="preserve"> Инструкции N 157н)</w:t>
      </w:r>
    </w:p>
    <w:p w:rsidR="0074175E" w:rsidRDefault="00A65774" w:rsidP="00105322">
      <w:pPr>
        <w:pStyle w:val="a5"/>
        <w:jc w:val="both"/>
      </w:pPr>
      <w:r>
        <w:t>9.3</w:t>
      </w:r>
      <w:r w:rsidR="0074175E">
        <w:t>. На забалансовом счете 09 учет ведется по группам:</w:t>
      </w:r>
    </w:p>
    <w:p w:rsidR="0074175E" w:rsidRDefault="0074175E" w:rsidP="00105322">
      <w:pPr>
        <w:pStyle w:val="a5"/>
        <w:jc w:val="both"/>
      </w:pPr>
      <w:r>
        <w:t>- двигатели, турбокомпрессоры;</w:t>
      </w:r>
    </w:p>
    <w:p w:rsidR="0074175E" w:rsidRDefault="0074175E" w:rsidP="00105322">
      <w:pPr>
        <w:pStyle w:val="a5"/>
        <w:jc w:val="both"/>
      </w:pPr>
      <w:r>
        <w:t>- аккумуляторы;</w:t>
      </w:r>
    </w:p>
    <w:p w:rsidR="0074175E" w:rsidRDefault="0074175E" w:rsidP="00105322">
      <w:pPr>
        <w:pStyle w:val="a5"/>
        <w:jc w:val="both"/>
      </w:pPr>
      <w:r>
        <w:t>- шины, диски;</w:t>
      </w:r>
    </w:p>
    <w:p w:rsidR="0074175E" w:rsidRDefault="0074175E" w:rsidP="00105322">
      <w:pPr>
        <w:pStyle w:val="a5"/>
        <w:jc w:val="both"/>
      </w:pPr>
      <w:r>
        <w:t>- карбюраторы;</w:t>
      </w:r>
    </w:p>
    <w:p w:rsidR="0074175E" w:rsidRDefault="0074175E" w:rsidP="00105322">
      <w:pPr>
        <w:pStyle w:val="a5"/>
        <w:jc w:val="both"/>
      </w:pPr>
      <w:r>
        <w:t>- коробки передач;</w:t>
      </w:r>
    </w:p>
    <w:p w:rsidR="0074175E" w:rsidRDefault="0074175E" w:rsidP="00105322">
      <w:pPr>
        <w:pStyle w:val="a5"/>
        <w:jc w:val="both"/>
      </w:pPr>
      <w:r>
        <w:t>- фары.</w:t>
      </w:r>
    </w:p>
    <w:p w:rsidR="0074175E" w:rsidRDefault="0074175E" w:rsidP="00105322">
      <w:pPr>
        <w:pStyle w:val="a5"/>
        <w:jc w:val="both"/>
      </w:pPr>
      <w:r>
        <w:rPr>
          <w:i/>
        </w:rPr>
        <w:t xml:space="preserve">(Основание: </w:t>
      </w:r>
      <w:hyperlink r:id="rId128" w:history="1">
        <w:r>
          <w:rPr>
            <w:i/>
            <w:color w:val="0000FF"/>
          </w:rPr>
          <w:t>п. 349</w:t>
        </w:r>
      </w:hyperlink>
      <w:r>
        <w:rPr>
          <w:i/>
        </w:rPr>
        <w:t xml:space="preserve"> Инструкции N 157н)</w:t>
      </w:r>
    </w:p>
    <w:p w:rsidR="0074175E" w:rsidRDefault="00A65774" w:rsidP="00105322">
      <w:pPr>
        <w:pStyle w:val="a5"/>
        <w:jc w:val="both"/>
      </w:pPr>
      <w:r>
        <w:t>9.4</w:t>
      </w:r>
      <w:r w:rsidR="0074175E">
        <w:t>. На забалансовый счет 20 не востребованная кредитором задолженность принимается по приказу руководителя учреждения, изданного на основании:</w:t>
      </w:r>
    </w:p>
    <w:p w:rsidR="0074175E" w:rsidRDefault="0074175E" w:rsidP="00105322">
      <w:pPr>
        <w:pStyle w:val="a5"/>
        <w:jc w:val="both"/>
      </w:pPr>
      <w:r>
        <w:t xml:space="preserve">- инвентаризационной описи расчетов с покупателями, поставщиками и прочими дебиторами и кредиторами </w:t>
      </w:r>
      <w:hyperlink r:id="rId129" w:history="1">
        <w:r>
          <w:rPr>
            <w:color w:val="0000FF"/>
          </w:rPr>
          <w:t>(ф. 0504089)</w:t>
        </w:r>
      </w:hyperlink>
      <w:r>
        <w:t>;</w:t>
      </w:r>
    </w:p>
    <w:p w:rsidR="0074175E" w:rsidRDefault="0074175E" w:rsidP="00105322">
      <w:pPr>
        <w:pStyle w:val="a5"/>
        <w:jc w:val="both"/>
      </w:pPr>
      <w:r>
        <w:lastRenderedPageBreak/>
        <w:t>- докладной записки о выявлении кредиторской задолженности, не востребованной кредиторами.</w:t>
      </w:r>
    </w:p>
    <w:p w:rsidR="0074175E" w:rsidRDefault="0074175E" w:rsidP="00105322">
      <w:pPr>
        <w:pStyle w:val="a5"/>
        <w:jc w:val="both"/>
      </w:pPr>
      <w:r>
        <w:t>Списание задолженности с забалансового учета осуществляется по итогам инвентаризации на основании решения инвентаризационной комиссии учреждения в следующих случаях:</w:t>
      </w:r>
    </w:p>
    <w:p w:rsidR="0074175E" w:rsidRDefault="0074175E" w:rsidP="00105322">
      <w:pPr>
        <w:pStyle w:val="a5"/>
        <w:jc w:val="both"/>
      </w:pPr>
      <w:r>
        <w:t>- по истечении пяти лет отражения задолженности на забалансовом учете;</w:t>
      </w:r>
    </w:p>
    <w:p w:rsidR="0074175E" w:rsidRDefault="0074175E" w:rsidP="00105322">
      <w:pPr>
        <w:pStyle w:val="a5"/>
        <w:jc w:val="both"/>
      </w:pPr>
      <w:r>
        <w:t>- по завершении срока возможного возобновления процедуры взыскания задолженности согласно законодательству;</w:t>
      </w:r>
    </w:p>
    <w:p w:rsidR="0074175E" w:rsidRDefault="0074175E" w:rsidP="00105322">
      <w:pPr>
        <w:pStyle w:val="a5"/>
        <w:jc w:val="both"/>
      </w:pPr>
      <w:r>
        <w:t>- при наличии документов, подтверждающих прекращение обязательства в связи со смертью (ликвидацией) контрагента.</w:t>
      </w:r>
    </w:p>
    <w:p w:rsidR="0074175E" w:rsidRDefault="0074175E" w:rsidP="00105322">
      <w:pPr>
        <w:pStyle w:val="a5"/>
        <w:jc w:val="both"/>
      </w:pPr>
      <w:r>
        <w:rPr>
          <w:i/>
        </w:rPr>
        <w:t xml:space="preserve">(Основание: </w:t>
      </w:r>
      <w:hyperlink r:id="rId130" w:history="1">
        <w:r>
          <w:rPr>
            <w:i/>
            <w:color w:val="0000FF"/>
          </w:rPr>
          <w:t>п. 371</w:t>
        </w:r>
      </w:hyperlink>
      <w:r>
        <w:rPr>
          <w:i/>
        </w:rPr>
        <w:t xml:space="preserve"> Инструкции N 157н, </w:t>
      </w:r>
      <w:hyperlink r:id="rId131" w:history="1">
        <w:r>
          <w:rPr>
            <w:i/>
            <w:color w:val="0000FF"/>
          </w:rPr>
          <w:t>п. 73</w:t>
        </w:r>
      </w:hyperlink>
      <w:r>
        <w:rPr>
          <w:i/>
        </w:rPr>
        <w:t xml:space="preserve"> Инструкции N 174н)</w:t>
      </w:r>
    </w:p>
    <w:p w:rsidR="0074175E" w:rsidRDefault="00A65774" w:rsidP="00105322">
      <w:pPr>
        <w:pStyle w:val="a5"/>
        <w:jc w:val="both"/>
      </w:pPr>
      <w:r>
        <w:t>9.5</w:t>
      </w:r>
      <w:r w:rsidR="0074175E">
        <w:t>. Основные средства на забалансовом счете 21 учитываются по балансовой стоимости объекта.</w:t>
      </w:r>
    </w:p>
    <w:p w:rsidR="0074175E" w:rsidRDefault="0074175E" w:rsidP="00105322">
      <w:pPr>
        <w:pStyle w:val="a5"/>
        <w:jc w:val="both"/>
      </w:pPr>
      <w:r>
        <w:rPr>
          <w:i/>
        </w:rPr>
        <w:t xml:space="preserve">(Основание: </w:t>
      </w:r>
      <w:hyperlink r:id="rId132" w:history="1">
        <w:r>
          <w:rPr>
            <w:i/>
            <w:color w:val="0000FF"/>
          </w:rPr>
          <w:t>п. 373</w:t>
        </w:r>
      </w:hyperlink>
      <w:r>
        <w:rPr>
          <w:i/>
        </w:rPr>
        <w:t xml:space="preserve"> Инструкции N 157н)</w:t>
      </w:r>
    </w:p>
    <w:p w:rsidR="0074175E" w:rsidRDefault="0074175E" w:rsidP="00105322">
      <w:pPr>
        <w:pStyle w:val="a5"/>
        <w:jc w:val="both"/>
      </w:pPr>
    </w:p>
    <w:p w:rsidR="00C417DB" w:rsidRDefault="00C417DB" w:rsidP="00105322">
      <w:pPr>
        <w:pStyle w:val="a5"/>
        <w:jc w:val="both"/>
      </w:pPr>
      <w:r>
        <w:rPr>
          <w:b/>
          <w:i/>
        </w:rPr>
        <w:t>Полные и сокращенные наименования</w:t>
      </w:r>
    </w:p>
    <w:p w:rsidR="00C417DB" w:rsidRDefault="00C417DB" w:rsidP="00105322">
      <w:pPr>
        <w:pStyle w:val="a5"/>
        <w:jc w:val="both"/>
      </w:pPr>
      <w:r>
        <w:t>В приказе, учетных политиках и приложениях к ним применяются следующие равнозначные полные и сокращенные наименования.</w:t>
      </w:r>
    </w:p>
    <w:p w:rsidR="00C417DB" w:rsidRDefault="00C417DB" w:rsidP="00105322">
      <w:pPr>
        <w:pStyle w:val="a5"/>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386"/>
        <w:gridCol w:w="3685"/>
      </w:tblGrid>
      <w:tr w:rsidR="00C417DB" w:rsidTr="00C417DB">
        <w:tc>
          <w:tcPr>
            <w:tcW w:w="5386" w:type="dxa"/>
          </w:tcPr>
          <w:p w:rsidR="00C417DB" w:rsidRDefault="00C417DB" w:rsidP="00105322">
            <w:pPr>
              <w:pStyle w:val="a5"/>
              <w:jc w:val="both"/>
            </w:pPr>
            <w:r>
              <w:t>Полное название</w:t>
            </w:r>
          </w:p>
        </w:tc>
        <w:tc>
          <w:tcPr>
            <w:tcW w:w="3685" w:type="dxa"/>
          </w:tcPr>
          <w:p w:rsidR="00C417DB" w:rsidRDefault="00C417DB" w:rsidP="00105322">
            <w:pPr>
              <w:pStyle w:val="a5"/>
              <w:jc w:val="both"/>
            </w:pPr>
            <w:r>
              <w:t>Сокращенное название</w:t>
            </w:r>
          </w:p>
        </w:tc>
      </w:tr>
      <w:tr w:rsidR="00C417DB" w:rsidTr="00C417DB">
        <w:tc>
          <w:tcPr>
            <w:tcW w:w="5386" w:type="dxa"/>
          </w:tcPr>
          <w:p w:rsidR="00C417DB" w:rsidRDefault="00C417DB" w:rsidP="00105322">
            <w:pPr>
              <w:pStyle w:val="a5"/>
              <w:jc w:val="both"/>
            </w:pPr>
            <w:r>
              <w:t xml:space="preserve">Бюджетный </w:t>
            </w:r>
            <w:hyperlink r:id="rId133" w:history="1">
              <w:r>
                <w:rPr>
                  <w:color w:val="0000FF"/>
                </w:rPr>
                <w:t>кодекс</w:t>
              </w:r>
            </w:hyperlink>
            <w:r>
              <w:t xml:space="preserve"> Российской Федерации</w:t>
            </w:r>
          </w:p>
        </w:tc>
        <w:tc>
          <w:tcPr>
            <w:tcW w:w="3685" w:type="dxa"/>
          </w:tcPr>
          <w:p w:rsidR="00C417DB" w:rsidRDefault="00397274" w:rsidP="00105322">
            <w:pPr>
              <w:pStyle w:val="a5"/>
              <w:jc w:val="both"/>
            </w:pPr>
            <w:hyperlink r:id="rId134" w:history="1">
              <w:r w:rsidR="00C417DB">
                <w:rPr>
                  <w:color w:val="0000FF"/>
                </w:rPr>
                <w:t>БК</w:t>
              </w:r>
            </w:hyperlink>
            <w:r w:rsidR="00C417DB">
              <w:t xml:space="preserve"> РФ</w:t>
            </w:r>
          </w:p>
        </w:tc>
      </w:tr>
      <w:tr w:rsidR="00C417DB" w:rsidTr="00C417DB">
        <w:tc>
          <w:tcPr>
            <w:tcW w:w="5386" w:type="dxa"/>
          </w:tcPr>
          <w:p w:rsidR="00C417DB" w:rsidRDefault="00C417DB" w:rsidP="00105322">
            <w:pPr>
              <w:pStyle w:val="a5"/>
              <w:jc w:val="both"/>
            </w:pPr>
            <w:r>
              <w:t xml:space="preserve">Налоговый </w:t>
            </w:r>
            <w:hyperlink r:id="rId135" w:history="1">
              <w:r>
                <w:rPr>
                  <w:color w:val="0000FF"/>
                </w:rPr>
                <w:t>кодекс</w:t>
              </w:r>
            </w:hyperlink>
            <w:r>
              <w:t xml:space="preserve"> Российской Федерации</w:t>
            </w:r>
          </w:p>
        </w:tc>
        <w:tc>
          <w:tcPr>
            <w:tcW w:w="3685" w:type="dxa"/>
          </w:tcPr>
          <w:p w:rsidR="00C417DB" w:rsidRDefault="00397274" w:rsidP="00105322">
            <w:pPr>
              <w:pStyle w:val="a5"/>
              <w:jc w:val="both"/>
            </w:pPr>
            <w:hyperlink r:id="rId136" w:history="1">
              <w:r w:rsidR="00C417DB">
                <w:rPr>
                  <w:color w:val="0000FF"/>
                </w:rPr>
                <w:t>НК</w:t>
              </w:r>
            </w:hyperlink>
            <w:r w:rsidR="00C417DB">
              <w:t xml:space="preserve"> РФ</w:t>
            </w:r>
          </w:p>
        </w:tc>
      </w:tr>
      <w:tr w:rsidR="00C417DB" w:rsidTr="00C417DB">
        <w:tc>
          <w:tcPr>
            <w:tcW w:w="5386" w:type="dxa"/>
          </w:tcPr>
          <w:p w:rsidR="00C417DB" w:rsidRDefault="00C417DB" w:rsidP="00105322">
            <w:pPr>
              <w:pStyle w:val="a5"/>
              <w:jc w:val="both"/>
            </w:pPr>
            <w:r>
              <w:t xml:space="preserve">Трудовой </w:t>
            </w:r>
            <w:hyperlink r:id="rId137" w:history="1">
              <w:r>
                <w:rPr>
                  <w:color w:val="0000FF"/>
                </w:rPr>
                <w:t>кодекс</w:t>
              </w:r>
            </w:hyperlink>
            <w:r>
              <w:t xml:space="preserve"> Российской Федерации</w:t>
            </w:r>
          </w:p>
        </w:tc>
        <w:tc>
          <w:tcPr>
            <w:tcW w:w="3685" w:type="dxa"/>
          </w:tcPr>
          <w:p w:rsidR="00C417DB" w:rsidRDefault="00397274" w:rsidP="00105322">
            <w:pPr>
              <w:pStyle w:val="a5"/>
              <w:jc w:val="both"/>
            </w:pPr>
            <w:hyperlink r:id="rId138" w:history="1">
              <w:r w:rsidR="00C417DB">
                <w:rPr>
                  <w:color w:val="0000FF"/>
                </w:rPr>
                <w:t>ТК</w:t>
              </w:r>
            </w:hyperlink>
            <w:r w:rsidR="00C417DB">
              <w:t xml:space="preserve"> РФ</w:t>
            </w:r>
          </w:p>
        </w:tc>
      </w:tr>
      <w:tr w:rsidR="00C417DB" w:rsidTr="00C417DB">
        <w:tc>
          <w:tcPr>
            <w:tcW w:w="5386" w:type="dxa"/>
          </w:tcPr>
          <w:p w:rsidR="00C417DB" w:rsidRDefault="00C417DB" w:rsidP="00105322">
            <w:pPr>
              <w:pStyle w:val="a5"/>
              <w:jc w:val="both"/>
            </w:pPr>
            <w:r>
              <w:t xml:space="preserve">Федеральный </w:t>
            </w:r>
            <w:hyperlink r:id="rId139" w:history="1">
              <w:r>
                <w:rPr>
                  <w:color w:val="0000FF"/>
                </w:rPr>
                <w:t>закон</w:t>
              </w:r>
            </w:hyperlink>
            <w:r>
              <w:t xml:space="preserve"> от 06.12.2011 N 402-ФЗ "О бухгалтерском учете"</w:t>
            </w:r>
          </w:p>
        </w:tc>
        <w:tc>
          <w:tcPr>
            <w:tcW w:w="3685" w:type="dxa"/>
          </w:tcPr>
          <w:p w:rsidR="00C417DB" w:rsidRDefault="00397274" w:rsidP="00105322">
            <w:pPr>
              <w:pStyle w:val="a5"/>
              <w:jc w:val="both"/>
            </w:pPr>
            <w:hyperlink r:id="rId140" w:history="1">
              <w:r w:rsidR="00C417DB">
                <w:rPr>
                  <w:color w:val="0000FF"/>
                </w:rPr>
                <w:t>Закон</w:t>
              </w:r>
            </w:hyperlink>
            <w:r w:rsidR="00C417DB">
              <w:t xml:space="preserve"> о бухгалтерском учете</w:t>
            </w:r>
          </w:p>
        </w:tc>
      </w:tr>
      <w:tr w:rsidR="00C417DB" w:rsidTr="00C417DB">
        <w:tc>
          <w:tcPr>
            <w:tcW w:w="5386" w:type="dxa"/>
          </w:tcPr>
          <w:p w:rsidR="00C417DB" w:rsidRDefault="00C417DB" w:rsidP="00105322">
            <w:pPr>
              <w:pStyle w:val="a5"/>
              <w:jc w:val="both"/>
            </w:pPr>
            <w:r>
              <w:t xml:space="preserve">Федеральный </w:t>
            </w:r>
            <w:hyperlink r:id="rId141" w:history="1">
              <w:r>
                <w:rPr>
                  <w:color w:val="0000FF"/>
                </w:rPr>
                <w:t>закон</w:t>
              </w:r>
            </w:hyperlink>
            <w:r>
              <w:t xml:space="preserve"> от 24.07.1998 N 125-ФЗ "Об обязательном социальном страховании от несчастных случаев на производстве и профессиональных заболеваний"</w:t>
            </w:r>
          </w:p>
        </w:tc>
        <w:tc>
          <w:tcPr>
            <w:tcW w:w="3685" w:type="dxa"/>
          </w:tcPr>
          <w:p w:rsidR="00C417DB" w:rsidRDefault="00C417DB" w:rsidP="00105322">
            <w:pPr>
              <w:pStyle w:val="a5"/>
              <w:jc w:val="both"/>
            </w:pPr>
            <w:r>
              <w:t xml:space="preserve">Федеральный </w:t>
            </w:r>
            <w:hyperlink r:id="rId142" w:history="1">
              <w:r>
                <w:rPr>
                  <w:color w:val="0000FF"/>
                </w:rPr>
                <w:t>закон</w:t>
              </w:r>
            </w:hyperlink>
            <w:r>
              <w:t xml:space="preserve"> N 125-ФЗ</w:t>
            </w:r>
          </w:p>
        </w:tc>
      </w:tr>
      <w:tr w:rsidR="00C417DB" w:rsidTr="00C417DB">
        <w:tc>
          <w:tcPr>
            <w:tcW w:w="5386" w:type="dxa"/>
          </w:tcPr>
          <w:p w:rsidR="00C417DB" w:rsidRDefault="00C417DB" w:rsidP="00105322">
            <w:pPr>
              <w:pStyle w:val="a5"/>
              <w:jc w:val="both"/>
            </w:pPr>
            <w:r>
              <w:t xml:space="preserve">Федеральный </w:t>
            </w:r>
            <w:hyperlink r:id="rId143" w:history="1">
              <w:r>
                <w:rPr>
                  <w:color w:val="0000FF"/>
                </w:rPr>
                <w:t>закон</w:t>
              </w:r>
            </w:hyperlink>
            <w:r>
              <w:t xml:space="preserve"> от 12.01.1996 N 7-ФЗ "О некоммерческих организациях"</w:t>
            </w:r>
          </w:p>
        </w:tc>
        <w:tc>
          <w:tcPr>
            <w:tcW w:w="3685" w:type="dxa"/>
          </w:tcPr>
          <w:p w:rsidR="00C417DB" w:rsidRDefault="00397274" w:rsidP="00105322">
            <w:pPr>
              <w:pStyle w:val="a5"/>
              <w:jc w:val="both"/>
            </w:pPr>
            <w:hyperlink r:id="rId144" w:history="1">
              <w:r w:rsidR="00C417DB">
                <w:rPr>
                  <w:color w:val="0000FF"/>
                </w:rPr>
                <w:t>Закон</w:t>
              </w:r>
            </w:hyperlink>
            <w:r w:rsidR="00C417DB">
              <w:t xml:space="preserve"> о некоммерческих организациях</w:t>
            </w:r>
          </w:p>
        </w:tc>
      </w:tr>
      <w:tr w:rsidR="00C417DB" w:rsidTr="00C417DB">
        <w:tc>
          <w:tcPr>
            <w:tcW w:w="5386" w:type="dxa"/>
          </w:tcPr>
          <w:p w:rsidR="00C417DB" w:rsidRDefault="00C417DB" w:rsidP="00105322">
            <w:pPr>
              <w:pStyle w:val="a5"/>
              <w:jc w:val="both"/>
            </w:pPr>
            <w:r>
              <w:t xml:space="preserve">Федеральный </w:t>
            </w:r>
            <w:hyperlink r:id="rId145" w:history="1">
              <w:r>
                <w:rPr>
                  <w:color w:val="0000FF"/>
                </w:rPr>
                <w:t>стандарт</w:t>
              </w:r>
            </w:hyperlink>
            <w:r>
              <w:t xml:space="preserve"> бухгалтерского учета для организаций государственного сектора "Концептуальные основы бухгалтерского учета и отчетности организаций государственного сектора", утвержденный Приказом Минфина России от 31.12.2016 N 256н</w:t>
            </w:r>
          </w:p>
        </w:tc>
        <w:tc>
          <w:tcPr>
            <w:tcW w:w="3685" w:type="dxa"/>
          </w:tcPr>
          <w:p w:rsidR="00C417DB" w:rsidRDefault="00397274" w:rsidP="00105322">
            <w:pPr>
              <w:pStyle w:val="a5"/>
              <w:jc w:val="both"/>
            </w:pPr>
            <w:hyperlink r:id="rId146" w:history="1">
              <w:r w:rsidR="00C417DB">
                <w:rPr>
                  <w:color w:val="0000FF"/>
                </w:rPr>
                <w:t>ФСБУ</w:t>
              </w:r>
            </w:hyperlink>
            <w:r w:rsidR="00C417DB">
              <w:t xml:space="preserve"> "Концептуальные основы"</w:t>
            </w:r>
          </w:p>
        </w:tc>
      </w:tr>
      <w:tr w:rsidR="00C417DB" w:rsidTr="00C417DB">
        <w:tc>
          <w:tcPr>
            <w:tcW w:w="5386" w:type="dxa"/>
          </w:tcPr>
          <w:p w:rsidR="00C417DB" w:rsidRDefault="00C417DB" w:rsidP="00105322">
            <w:pPr>
              <w:pStyle w:val="a5"/>
              <w:jc w:val="both"/>
            </w:pPr>
            <w:r>
              <w:t xml:space="preserve">Федеральный </w:t>
            </w:r>
            <w:hyperlink r:id="rId147" w:history="1">
              <w:r>
                <w:rPr>
                  <w:color w:val="0000FF"/>
                </w:rPr>
                <w:t>стандарт</w:t>
              </w:r>
            </w:hyperlink>
            <w:r>
              <w:t xml:space="preserve"> бухгалтерского учета для организаций государственного сектора "Основные средства", утвержденный Приказом Минфина России от 31.12.2016 N 257н</w:t>
            </w:r>
          </w:p>
        </w:tc>
        <w:tc>
          <w:tcPr>
            <w:tcW w:w="3685" w:type="dxa"/>
          </w:tcPr>
          <w:p w:rsidR="00C417DB" w:rsidRDefault="00397274" w:rsidP="00105322">
            <w:pPr>
              <w:pStyle w:val="a5"/>
              <w:jc w:val="both"/>
            </w:pPr>
            <w:hyperlink r:id="rId148" w:history="1">
              <w:r w:rsidR="00C417DB">
                <w:rPr>
                  <w:color w:val="0000FF"/>
                </w:rPr>
                <w:t>ФСБУ</w:t>
              </w:r>
            </w:hyperlink>
            <w:r w:rsidR="00C417DB">
              <w:t xml:space="preserve"> "Основные средства"</w:t>
            </w:r>
          </w:p>
        </w:tc>
      </w:tr>
      <w:tr w:rsidR="00C417DB" w:rsidTr="00C417DB">
        <w:tc>
          <w:tcPr>
            <w:tcW w:w="5386" w:type="dxa"/>
          </w:tcPr>
          <w:p w:rsidR="00C417DB" w:rsidRDefault="00C417DB" w:rsidP="00105322">
            <w:pPr>
              <w:pStyle w:val="a5"/>
              <w:jc w:val="both"/>
            </w:pPr>
            <w:r>
              <w:t xml:space="preserve">Федеральный </w:t>
            </w:r>
            <w:hyperlink r:id="rId149" w:history="1">
              <w:r>
                <w:rPr>
                  <w:color w:val="0000FF"/>
                </w:rPr>
                <w:t>стандарт</w:t>
              </w:r>
            </w:hyperlink>
            <w:r>
              <w:t xml:space="preserve"> бухгалтерского учета для организаций государственного сектора "Аренда", утвержденный Приказом Минфина России от 31.12.2016 N 258н</w:t>
            </w:r>
          </w:p>
        </w:tc>
        <w:tc>
          <w:tcPr>
            <w:tcW w:w="3685" w:type="dxa"/>
          </w:tcPr>
          <w:p w:rsidR="00C417DB" w:rsidRDefault="00397274" w:rsidP="00105322">
            <w:pPr>
              <w:pStyle w:val="a5"/>
              <w:jc w:val="both"/>
            </w:pPr>
            <w:hyperlink r:id="rId150" w:history="1">
              <w:r w:rsidR="00C417DB">
                <w:rPr>
                  <w:color w:val="0000FF"/>
                </w:rPr>
                <w:t>ФСБУ</w:t>
              </w:r>
            </w:hyperlink>
            <w:r w:rsidR="00C417DB">
              <w:t xml:space="preserve"> "Аренда"</w:t>
            </w:r>
          </w:p>
        </w:tc>
      </w:tr>
      <w:tr w:rsidR="00C417DB" w:rsidTr="00C417DB">
        <w:tc>
          <w:tcPr>
            <w:tcW w:w="5386" w:type="dxa"/>
          </w:tcPr>
          <w:p w:rsidR="00C417DB" w:rsidRDefault="00C417DB" w:rsidP="00105322">
            <w:pPr>
              <w:pStyle w:val="a5"/>
              <w:jc w:val="both"/>
            </w:pPr>
            <w:r>
              <w:lastRenderedPageBreak/>
              <w:t xml:space="preserve">Федеральный </w:t>
            </w:r>
            <w:hyperlink r:id="rId151" w:history="1">
              <w:r>
                <w:rPr>
                  <w:color w:val="0000FF"/>
                </w:rPr>
                <w:t>стандарт</w:t>
              </w:r>
            </w:hyperlink>
            <w:r>
              <w:t xml:space="preserve"> бухгалтерского учета для организаций государственного сектора "Обесценение активов", утвержденный Приказом Минфина России от 31.12.2016 N 259н</w:t>
            </w:r>
          </w:p>
        </w:tc>
        <w:tc>
          <w:tcPr>
            <w:tcW w:w="3685" w:type="dxa"/>
          </w:tcPr>
          <w:p w:rsidR="00C417DB" w:rsidRDefault="00397274" w:rsidP="00105322">
            <w:pPr>
              <w:pStyle w:val="a5"/>
              <w:jc w:val="both"/>
            </w:pPr>
            <w:hyperlink r:id="rId152" w:history="1">
              <w:r w:rsidR="00C417DB">
                <w:rPr>
                  <w:color w:val="0000FF"/>
                </w:rPr>
                <w:t>ФСБУ</w:t>
              </w:r>
            </w:hyperlink>
            <w:r w:rsidR="00C417DB">
              <w:t xml:space="preserve"> "Обесценение активов"</w:t>
            </w:r>
          </w:p>
        </w:tc>
      </w:tr>
      <w:tr w:rsidR="00C417DB" w:rsidTr="00C417DB">
        <w:tc>
          <w:tcPr>
            <w:tcW w:w="5386" w:type="dxa"/>
          </w:tcPr>
          <w:p w:rsidR="00C417DB" w:rsidRDefault="00C417DB" w:rsidP="00105322">
            <w:pPr>
              <w:pStyle w:val="a5"/>
              <w:jc w:val="both"/>
            </w:pPr>
            <w:r>
              <w:t xml:space="preserve">Федеральный </w:t>
            </w:r>
            <w:hyperlink r:id="rId153" w:history="1">
              <w:r>
                <w:rPr>
                  <w:color w:val="0000FF"/>
                </w:rPr>
                <w:t>стандарт</w:t>
              </w:r>
            </w:hyperlink>
            <w:r>
              <w:t xml:space="preserve"> бухгалтерского учета для организаций государственного сектора "Представление бухгалтерской (финансовой) отчетности", утвержденный Приказом Минфина России от 31.12.2016 N 260н</w:t>
            </w:r>
          </w:p>
        </w:tc>
        <w:tc>
          <w:tcPr>
            <w:tcW w:w="3685" w:type="dxa"/>
          </w:tcPr>
          <w:p w:rsidR="00C417DB" w:rsidRDefault="00397274" w:rsidP="00105322">
            <w:pPr>
              <w:pStyle w:val="a5"/>
              <w:jc w:val="both"/>
            </w:pPr>
            <w:hyperlink r:id="rId154" w:history="1">
              <w:r w:rsidR="00C417DB">
                <w:rPr>
                  <w:color w:val="0000FF"/>
                </w:rPr>
                <w:t>ФСБУ</w:t>
              </w:r>
            </w:hyperlink>
            <w:r w:rsidR="00C417DB">
              <w:t xml:space="preserve"> "Представление отчетности"</w:t>
            </w:r>
          </w:p>
        </w:tc>
      </w:tr>
      <w:tr w:rsidR="00C417DB" w:rsidTr="00C417DB">
        <w:tc>
          <w:tcPr>
            <w:tcW w:w="5386" w:type="dxa"/>
          </w:tcPr>
          <w:p w:rsidR="00C417DB" w:rsidRDefault="00C417DB" w:rsidP="00105322">
            <w:pPr>
              <w:pStyle w:val="a5"/>
              <w:jc w:val="both"/>
            </w:pPr>
            <w:r>
              <w:t xml:space="preserve">Единый </w:t>
            </w:r>
            <w:hyperlink r:id="rId155" w:history="1">
              <w:r>
                <w:rPr>
                  <w:color w:val="0000FF"/>
                </w:rPr>
                <w:t>план</w:t>
              </w:r>
            </w:hyperlink>
            <w:r>
              <w:t xml:space="preserve">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утвержденный Приказом Минфина России от 01.12.2010 N 157н</w:t>
            </w:r>
          </w:p>
        </w:tc>
        <w:tc>
          <w:tcPr>
            <w:tcW w:w="3685" w:type="dxa"/>
          </w:tcPr>
          <w:p w:rsidR="00C417DB" w:rsidRDefault="00C417DB" w:rsidP="00105322">
            <w:pPr>
              <w:pStyle w:val="a5"/>
              <w:jc w:val="both"/>
            </w:pPr>
            <w:r>
              <w:t xml:space="preserve">Единый </w:t>
            </w:r>
            <w:hyperlink r:id="rId156" w:history="1">
              <w:r>
                <w:rPr>
                  <w:color w:val="0000FF"/>
                </w:rPr>
                <w:t>план</w:t>
              </w:r>
            </w:hyperlink>
            <w:r>
              <w:t xml:space="preserve"> счетов</w:t>
            </w:r>
          </w:p>
        </w:tc>
      </w:tr>
      <w:tr w:rsidR="00C417DB" w:rsidTr="00C417DB">
        <w:tc>
          <w:tcPr>
            <w:tcW w:w="5386" w:type="dxa"/>
          </w:tcPr>
          <w:p w:rsidR="00C417DB" w:rsidRDefault="00397274" w:rsidP="00105322">
            <w:pPr>
              <w:pStyle w:val="a5"/>
              <w:jc w:val="both"/>
            </w:pPr>
            <w:hyperlink r:id="rId157" w:history="1">
              <w:r w:rsidR="00C417DB">
                <w:rPr>
                  <w:color w:val="0000FF"/>
                </w:rPr>
                <w:t>Инструкция</w:t>
              </w:r>
            </w:hyperlink>
            <w:r w:rsidR="00C417DB">
              <w:t xml:space="preserve"> по применению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утвержденная Приказом Минфина России от 01.12.2010 N 157н</w:t>
            </w:r>
          </w:p>
        </w:tc>
        <w:tc>
          <w:tcPr>
            <w:tcW w:w="3685" w:type="dxa"/>
          </w:tcPr>
          <w:p w:rsidR="00C417DB" w:rsidRDefault="00397274" w:rsidP="00105322">
            <w:pPr>
              <w:pStyle w:val="a5"/>
              <w:jc w:val="both"/>
            </w:pPr>
            <w:hyperlink r:id="rId158" w:history="1">
              <w:r w:rsidR="00C417DB">
                <w:rPr>
                  <w:color w:val="0000FF"/>
                </w:rPr>
                <w:t>Инструкция</w:t>
              </w:r>
            </w:hyperlink>
            <w:r w:rsidR="00C417DB">
              <w:t xml:space="preserve"> N 157н</w:t>
            </w:r>
          </w:p>
        </w:tc>
      </w:tr>
      <w:tr w:rsidR="00C417DB" w:rsidTr="00C417DB">
        <w:tc>
          <w:tcPr>
            <w:tcW w:w="5386" w:type="dxa"/>
          </w:tcPr>
          <w:p w:rsidR="00C417DB" w:rsidRDefault="00397274" w:rsidP="00105322">
            <w:pPr>
              <w:pStyle w:val="a5"/>
              <w:jc w:val="both"/>
            </w:pPr>
            <w:hyperlink r:id="rId159" w:history="1">
              <w:r w:rsidR="00C417DB">
                <w:rPr>
                  <w:color w:val="0000FF"/>
                </w:rPr>
                <w:t>План</w:t>
              </w:r>
            </w:hyperlink>
            <w:r w:rsidR="00C417DB">
              <w:t xml:space="preserve"> счетов бухгалтерского учета бюджетных учреждений, утвержденный Приказом Минфина России от 16.12.2010 N 174н</w:t>
            </w:r>
          </w:p>
        </w:tc>
        <w:tc>
          <w:tcPr>
            <w:tcW w:w="3685" w:type="dxa"/>
          </w:tcPr>
          <w:p w:rsidR="00C417DB" w:rsidRDefault="00397274" w:rsidP="00105322">
            <w:pPr>
              <w:pStyle w:val="a5"/>
              <w:jc w:val="both"/>
            </w:pPr>
            <w:hyperlink r:id="rId160" w:history="1">
              <w:r w:rsidR="00C417DB">
                <w:rPr>
                  <w:color w:val="0000FF"/>
                </w:rPr>
                <w:t>План</w:t>
              </w:r>
            </w:hyperlink>
            <w:r w:rsidR="00C417DB">
              <w:t xml:space="preserve"> счетов бюджетных учреждений</w:t>
            </w:r>
          </w:p>
        </w:tc>
      </w:tr>
      <w:tr w:rsidR="00C417DB" w:rsidTr="00C417DB">
        <w:tc>
          <w:tcPr>
            <w:tcW w:w="5386" w:type="dxa"/>
          </w:tcPr>
          <w:p w:rsidR="00C417DB" w:rsidRDefault="00397274" w:rsidP="00105322">
            <w:pPr>
              <w:pStyle w:val="a5"/>
              <w:jc w:val="both"/>
            </w:pPr>
            <w:hyperlink r:id="rId161" w:history="1">
              <w:r w:rsidR="00C417DB">
                <w:rPr>
                  <w:color w:val="0000FF"/>
                </w:rPr>
                <w:t>Инструкция</w:t>
              </w:r>
            </w:hyperlink>
            <w:r w:rsidR="00C417DB">
              <w:t xml:space="preserve"> по применению Плана счетов бухгалтерского учета бюджетных учреждений, утвержденная Приказом Минфина России от 16.12.2010 N 174н</w:t>
            </w:r>
          </w:p>
        </w:tc>
        <w:tc>
          <w:tcPr>
            <w:tcW w:w="3685" w:type="dxa"/>
          </w:tcPr>
          <w:p w:rsidR="00C417DB" w:rsidRDefault="00397274" w:rsidP="00105322">
            <w:pPr>
              <w:pStyle w:val="a5"/>
              <w:jc w:val="both"/>
            </w:pPr>
            <w:hyperlink r:id="rId162" w:history="1">
              <w:r w:rsidR="00C417DB">
                <w:rPr>
                  <w:color w:val="0000FF"/>
                </w:rPr>
                <w:t>Инструкция</w:t>
              </w:r>
            </w:hyperlink>
            <w:r w:rsidR="00C417DB">
              <w:t xml:space="preserve"> N 174н</w:t>
            </w:r>
          </w:p>
        </w:tc>
      </w:tr>
      <w:tr w:rsidR="00C417DB" w:rsidTr="00C417DB">
        <w:tc>
          <w:tcPr>
            <w:tcW w:w="5386" w:type="dxa"/>
          </w:tcPr>
          <w:p w:rsidR="00C417DB" w:rsidRDefault="00397274" w:rsidP="00105322">
            <w:pPr>
              <w:pStyle w:val="a5"/>
              <w:jc w:val="both"/>
            </w:pPr>
            <w:hyperlink r:id="rId163" w:history="1">
              <w:r w:rsidR="00C417DB">
                <w:rPr>
                  <w:color w:val="0000FF"/>
                </w:rPr>
                <w:t>Приказ</w:t>
              </w:r>
            </w:hyperlink>
            <w:r w:rsidR="00C417DB">
              <w:t xml:space="preserve"> Минфина России от 30.03.2015 N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w:t>
            </w:r>
          </w:p>
        </w:tc>
        <w:tc>
          <w:tcPr>
            <w:tcW w:w="3685" w:type="dxa"/>
          </w:tcPr>
          <w:p w:rsidR="00C417DB" w:rsidRDefault="00397274" w:rsidP="00105322">
            <w:pPr>
              <w:pStyle w:val="a5"/>
              <w:jc w:val="both"/>
            </w:pPr>
            <w:hyperlink r:id="rId164" w:history="1">
              <w:r w:rsidR="00C417DB">
                <w:rPr>
                  <w:color w:val="0000FF"/>
                </w:rPr>
                <w:t>Приказ</w:t>
              </w:r>
            </w:hyperlink>
            <w:r w:rsidR="00C417DB">
              <w:t xml:space="preserve"> Минфина России N 52н</w:t>
            </w:r>
          </w:p>
        </w:tc>
      </w:tr>
      <w:tr w:rsidR="00C417DB" w:rsidTr="00C417DB">
        <w:tc>
          <w:tcPr>
            <w:tcW w:w="5386" w:type="dxa"/>
          </w:tcPr>
          <w:p w:rsidR="00C417DB" w:rsidRDefault="00C417DB" w:rsidP="00105322">
            <w:pPr>
              <w:pStyle w:val="a5"/>
              <w:jc w:val="both"/>
            </w:pPr>
            <w:r>
              <w:t xml:space="preserve">Методические </w:t>
            </w:r>
            <w:hyperlink r:id="rId165" w:history="1">
              <w:r>
                <w:rPr>
                  <w:color w:val="0000FF"/>
                </w:rPr>
                <w:t>указания</w:t>
              </w:r>
            </w:hyperlink>
            <w:r>
              <w:t xml:space="preserve"> по применению форм первичных учетных документов и формированию регистров бухгалтерского учета органами </w:t>
            </w:r>
            <w:r>
              <w:lastRenderedPageBreak/>
              <w:t>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(Приложение N 5 к Приказу Минфина России от 30.03.2015 N 52н)</w:t>
            </w:r>
          </w:p>
        </w:tc>
        <w:tc>
          <w:tcPr>
            <w:tcW w:w="3685" w:type="dxa"/>
          </w:tcPr>
          <w:p w:rsidR="00C417DB" w:rsidRDefault="00C417DB" w:rsidP="00105322">
            <w:pPr>
              <w:pStyle w:val="a5"/>
              <w:jc w:val="both"/>
            </w:pPr>
            <w:r>
              <w:lastRenderedPageBreak/>
              <w:t xml:space="preserve">Методические </w:t>
            </w:r>
            <w:hyperlink r:id="rId166" w:history="1">
              <w:r>
                <w:rPr>
                  <w:color w:val="0000FF"/>
                </w:rPr>
                <w:t>указания</w:t>
              </w:r>
            </w:hyperlink>
            <w:r>
              <w:t xml:space="preserve"> N 52н</w:t>
            </w:r>
          </w:p>
        </w:tc>
      </w:tr>
      <w:tr w:rsidR="00C417DB" w:rsidTr="00C417DB">
        <w:tc>
          <w:tcPr>
            <w:tcW w:w="5386" w:type="dxa"/>
          </w:tcPr>
          <w:p w:rsidR="00C417DB" w:rsidRDefault="00397274" w:rsidP="00105322">
            <w:pPr>
              <w:pStyle w:val="a5"/>
              <w:jc w:val="both"/>
            </w:pPr>
            <w:hyperlink r:id="rId167" w:history="1">
              <w:r w:rsidR="00C417DB">
                <w:rPr>
                  <w:color w:val="0000FF"/>
                </w:rPr>
                <w:t>Указание</w:t>
              </w:r>
            </w:hyperlink>
            <w:r w:rsidR="00C417DB">
              <w:t xml:space="preserve"> Банка России от 11.03.2014 N 3210-У "О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w:t>
            </w:r>
          </w:p>
        </w:tc>
        <w:tc>
          <w:tcPr>
            <w:tcW w:w="3685" w:type="dxa"/>
          </w:tcPr>
          <w:p w:rsidR="00C417DB" w:rsidRDefault="00397274" w:rsidP="00105322">
            <w:pPr>
              <w:pStyle w:val="a5"/>
              <w:jc w:val="both"/>
            </w:pPr>
            <w:hyperlink r:id="rId168" w:history="1">
              <w:r w:rsidR="00C417DB">
                <w:rPr>
                  <w:color w:val="0000FF"/>
                </w:rPr>
                <w:t>Указание</w:t>
              </w:r>
            </w:hyperlink>
            <w:r w:rsidR="00C417DB">
              <w:t xml:space="preserve"> N 3210-У, Порядок ведения кассовых операций</w:t>
            </w:r>
          </w:p>
        </w:tc>
      </w:tr>
      <w:tr w:rsidR="00C417DB" w:rsidTr="00C417DB">
        <w:tc>
          <w:tcPr>
            <w:tcW w:w="5386" w:type="dxa"/>
          </w:tcPr>
          <w:p w:rsidR="00C417DB" w:rsidRDefault="00397274" w:rsidP="00105322">
            <w:pPr>
              <w:pStyle w:val="a5"/>
              <w:jc w:val="both"/>
            </w:pPr>
            <w:hyperlink r:id="rId169" w:history="1">
              <w:r w:rsidR="00C417DB">
                <w:rPr>
                  <w:color w:val="0000FF"/>
                </w:rPr>
                <w:t>Указание</w:t>
              </w:r>
            </w:hyperlink>
            <w:r w:rsidR="00C417DB">
              <w:t xml:space="preserve"> Банка России от 07.10.2013 N 3073-У "Об осуществлении наличных расчетов"</w:t>
            </w:r>
          </w:p>
        </w:tc>
        <w:tc>
          <w:tcPr>
            <w:tcW w:w="3685" w:type="dxa"/>
          </w:tcPr>
          <w:p w:rsidR="00C417DB" w:rsidRDefault="00397274" w:rsidP="00105322">
            <w:pPr>
              <w:pStyle w:val="a5"/>
              <w:jc w:val="both"/>
            </w:pPr>
            <w:hyperlink r:id="rId170" w:history="1">
              <w:r w:rsidR="00C417DB">
                <w:rPr>
                  <w:color w:val="0000FF"/>
                </w:rPr>
                <w:t>Указание</w:t>
              </w:r>
            </w:hyperlink>
            <w:r w:rsidR="00C417DB">
              <w:t xml:space="preserve"> N 3073-У</w:t>
            </w:r>
          </w:p>
        </w:tc>
      </w:tr>
      <w:tr w:rsidR="00C417DB" w:rsidTr="00C417DB">
        <w:tc>
          <w:tcPr>
            <w:tcW w:w="5386" w:type="dxa"/>
          </w:tcPr>
          <w:p w:rsidR="00C417DB" w:rsidRDefault="00397274" w:rsidP="00105322">
            <w:pPr>
              <w:pStyle w:val="a5"/>
              <w:jc w:val="both"/>
            </w:pPr>
            <w:hyperlink r:id="rId171" w:history="1">
              <w:r w:rsidR="00C417DB">
                <w:rPr>
                  <w:color w:val="0000FF"/>
                </w:rPr>
                <w:t>Инструкция</w:t>
              </w:r>
            </w:hyperlink>
            <w:r w:rsidR="00C417DB">
              <w:t xml:space="preserve"> о порядке составления, представления годовой, квартальной бухгалтерской отчетности государственных (муниципальных) бюджетных и автономных учреждений, утвержденная Приказом Минфина России от 25.03.2011 N 33н</w:t>
            </w:r>
          </w:p>
        </w:tc>
        <w:tc>
          <w:tcPr>
            <w:tcW w:w="3685" w:type="dxa"/>
          </w:tcPr>
          <w:p w:rsidR="00C417DB" w:rsidRDefault="00397274" w:rsidP="00105322">
            <w:pPr>
              <w:pStyle w:val="a5"/>
              <w:jc w:val="both"/>
            </w:pPr>
            <w:hyperlink r:id="rId172" w:history="1">
              <w:r w:rsidR="00C417DB">
                <w:rPr>
                  <w:color w:val="0000FF"/>
                </w:rPr>
                <w:t>Инструкция</w:t>
              </w:r>
            </w:hyperlink>
            <w:r w:rsidR="00C417DB">
              <w:t xml:space="preserve"> N 33н</w:t>
            </w:r>
          </w:p>
        </w:tc>
      </w:tr>
      <w:tr w:rsidR="00C417DB" w:rsidTr="00C417DB">
        <w:tc>
          <w:tcPr>
            <w:tcW w:w="5386" w:type="dxa"/>
          </w:tcPr>
          <w:p w:rsidR="00C417DB" w:rsidRDefault="00C417DB" w:rsidP="00105322">
            <w:pPr>
              <w:pStyle w:val="a5"/>
              <w:jc w:val="both"/>
            </w:pPr>
            <w:r>
              <w:t xml:space="preserve">Методические </w:t>
            </w:r>
            <w:hyperlink r:id="rId173" w:history="1">
              <w:r>
                <w:rPr>
                  <w:color w:val="0000FF"/>
                </w:rPr>
                <w:t>указания</w:t>
              </w:r>
            </w:hyperlink>
            <w:r>
              <w:t xml:space="preserve"> по инвентаризации имущества и финансовых обязательств, утвержденные Приказом Минфина России от 13.06.1995 N 49</w:t>
            </w:r>
          </w:p>
        </w:tc>
        <w:tc>
          <w:tcPr>
            <w:tcW w:w="3685" w:type="dxa"/>
          </w:tcPr>
          <w:p w:rsidR="00C417DB" w:rsidRDefault="00C417DB" w:rsidP="00105322">
            <w:pPr>
              <w:pStyle w:val="a5"/>
              <w:jc w:val="both"/>
            </w:pPr>
            <w:r>
              <w:t xml:space="preserve">Методические </w:t>
            </w:r>
            <w:hyperlink r:id="rId174" w:history="1">
              <w:r>
                <w:rPr>
                  <w:color w:val="0000FF"/>
                </w:rPr>
                <w:t>указания</w:t>
              </w:r>
            </w:hyperlink>
            <w:r>
              <w:t xml:space="preserve"> N 49</w:t>
            </w:r>
          </w:p>
        </w:tc>
      </w:tr>
      <w:tr w:rsidR="00C417DB" w:rsidTr="00C417DB">
        <w:tc>
          <w:tcPr>
            <w:tcW w:w="5386" w:type="dxa"/>
          </w:tcPr>
          <w:p w:rsidR="00C417DB" w:rsidRDefault="00397274" w:rsidP="00105322">
            <w:pPr>
              <w:pStyle w:val="a5"/>
              <w:jc w:val="both"/>
            </w:pPr>
            <w:hyperlink r:id="rId175" w:history="1">
              <w:r w:rsidR="00C417DB">
                <w:rPr>
                  <w:color w:val="0000FF"/>
                </w:rPr>
                <w:t>Указания</w:t>
              </w:r>
            </w:hyperlink>
            <w:r w:rsidR="00C417DB">
              <w:t xml:space="preserve"> о порядке применения бюджетной классификации Российской Федерации, утвержденные Приказом Минфина России от 01.07.2013 N 65н</w:t>
            </w:r>
          </w:p>
        </w:tc>
        <w:tc>
          <w:tcPr>
            <w:tcW w:w="3685" w:type="dxa"/>
          </w:tcPr>
          <w:p w:rsidR="00C417DB" w:rsidRDefault="00397274" w:rsidP="00105322">
            <w:pPr>
              <w:pStyle w:val="a5"/>
              <w:jc w:val="both"/>
            </w:pPr>
            <w:hyperlink r:id="rId176" w:history="1">
              <w:r w:rsidR="00C417DB">
                <w:rPr>
                  <w:color w:val="0000FF"/>
                </w:rPr>
                <w:t>Указания</w:t>
              </w:r>
            </w:hyperlink>
            <w:r w:rsidR="00C417DB">
              <w:t xml:space="preserve"> N 65н</w:t>
            </w:r>
          </w:p>
        </w:tc>
      </w:tr>
      <w:tr w:rsidR="00C417DB" w:rsidTr="00C417DB">
        <w:tc>
          <w:tcPr>
            <w:tcW w:w="5386" w:type="dxa"/>
          </w:tcPr>
          <w:p w:rsidR="00C417DB" w:rsidRDefault="00397274" w:rsidP="00105322">
            <w:pPr>
              <w:pStyle w:val="a5"/>
              <w:jc w:val="both"/>
            </w:pPr>
            <w:hyperlink r:id="rId177" w:history="1">
              <w:r w:rsidR="00C417DB">
                <w:rPr>
                  <w:color w:val="0000FF"/>
                </w:rPr>
                <w:t>Приказ</w:t>
              </w:r>
            </w:hyperlink>
            <w:r w:rsidR="00C417DB">
              <w:t xml:space="preserve"> Минфина России от 09.12.2016 N 231н "Об утверждении Инструкции о порядке учета и хранения драгоценных металлов, драгоценных камней, продукции из них и ведения отчетности при их производстве, использовании и обращении"</w:t>
            </w:r>
          </w:p>
        </w:tc>
        <w:tc>
          <w:tcPr>
            <w:tcW w:w="3685" w:type="dxa"/>
          </w:tcPr>
          <w:p w:rsidR="00C417DB" w:rsidRDefault="00397274" w:rsidP="00105322">
            <w:pPr>
              <w:pStyle w:val="a5"/>
              <w:jc w:val="both"/>
            </w:pPr>
            <w:hyperlink r:id="rId178" w:history="1">
              <w:r w:rsidR="00C417DB">
                <w:rPr>
                  <w:color w:val="0000FF"/>
                </w:rPr>
                <w:t>Приказ</w:t>
              </w:r>
            </w:hyperlink>
            <w:r w:rsidR="00C417DB">
              <w:t xml:space="preserve"> Минфина России N 231н</w:t>
            </w:r>
          </w:p>
        </w:tc>
      </w:tr>
      <w:tr w:rsidR="00C417DB" w:rsidTr="00C417DB">
        <w:tc>
          <w:tcPr>
            <w:tcW w:w="5386" w:type="dxa"/>
          </w:tcPr>
          <w:p w:rsidR="00C417DB" w:rsidRDefault="00C417DB" w:rsidP="00105322">
            <w:pPr>
              <w:pStyle w:val="a5"/>
              <w:jc w:val="both"/>
            </w:pPr>
            <w:r>
              <w:t xml:space="preserve">Методические </w:t>
            </w:r>
            <w:hyperlink r:id="rId179" w:history="1">
              <w:r>
                <w:rPr>
                  <w:color w:val="0000FF"/>
                </w:rPr>
                <w:t>рекомендации</w:t>
              </w:r>
            </w:hyperlink>
            <w:r>
              <w:t xml:space="preserve"> "Нормы расхода топлива и смазочных материалов на автомобильном транспорте", введенные в действие Распоряжением Минтранса России от 14.03.2008 N АМ-23-р</w:t>
            </w:r>
          </w:p>
        </w:tc>
        <w:tc>
          <w:tcPr>
            <w:tcW w:w="3685" w:type="dxa"/>
          </w:tcPr>
          <w:p w:rsidR="00C417DB" w:rsidRDefault="00C417DB" w:rsidP="00105322">
            <w:pPr>
              <w:pStyle w:val="a5"/>
              <w:jc w:val="both"/>
            </w:pPr>
            <w:r>
              <w:t xml:space="preserve">Методические </w:t>
            </w:r>
            <w:hyperlink r:id="rId180" w:history="1">
              <w:r>
                <w:rPr>
                  <w:color w:val="0000FF"/>
                </w:rPr>
                <w:t>рекомендации</w:t>
              </w:r>
            </w:hyperlink>
            <w:r>
              <w:t xml:space="preserve"> N АМ-23-р</w:t>
            </w:r>
          </w:p>
        </w:tc>
      </w:tr>
      <w:tr w:rsidR="00C417DB" w:rsidTr="00C417DB">
        <w:tc>
          <w:tcPr>
            <w:tcW w:w="5386" w:type="dxa"/>
          </w:tcPr>
          <w:p w:rsidR="00C417DB" w:rsidRDefault="00397274" w:rsidP="00105322">
            <w:pPr>
              <w:pStyle w:val="a5"/>
              <w:jc w:val="both"/>
            </w:pPr>
            <w:hyperlink r:id="rId181" w:history="1">
              <w:r w:rsidR="00C417DB">
                <w:rPr>
                  <w:color w:val="0000FF"/>
                </w:rPr>
                <w:t>Правила</w:t>
              </w:r>
            </w:hyperlink>
            <w:r w:rsidR="00C417DB">
              <w:t xml:space="preserve"> учета и хранения драгоценных металлов, драгоценных камней и продукции из них, а также ведения соответствующей отчетности, утвержденные Постановлением Правительства РФ от 28.09.2000 N 731</w:t>
            </w:r>
          </w:p>
        </w:tc>
        <w:tc>
          <w:tcPr>
            <w:tcW w:w="3685" w:type="dxa"/>
          </w:tcPr>
          <w:p w:rsidR="00C417DB" w:rsidRDefault="00397274" w:rsidP="00105322">
            <w:pPr>
              <w:pStyle w:val="a5"/>
              <w:jc w:val="both"/>
            </w:pPr>
            <w:hyperlink r:id="rId182" w:history="1">
              <w:r w:rsidR="00C417DB">
                <w:rPr>
                  <w:color w:val="0000FF"/>
                </w:rPr>
                <w:t>Правила</w:t>
              </w:r>
            </w:hyperlink>
            <w:r w:rsidR="00C417DB">
              <w:t xml:space="preserve"> учета и хранения драгоценных металлов, драгоценных камней и продукции из них, а также ведения соответствующей отчетности</w:t>
            </w:r>
          </w:p>
        </w:tc>
      </w:tr>
    </w:tbl>
    <w:p w:rsidR="0057294B" w:rsidRDefault="0057294B" w:rsidP="00105322">
      <w:pPr>
        <w:pStyle w:val="a5"/>
        <w:jc w:val="both"/>
      </w:pPr>
    </w:p>
    <w:p w:rsidR="0057294B" w:rsidRDefault="0057294B" w:rsidP="00105322">
      <w:pPr>
        <w:pStyle w:val="a5"/>
      </w:pPr>
    </w:p>
    <w:p w:rsidR="004F5832" w:rsidRDefault="004F5832" w:rsidP="00105322">
      <w:pPr>
        <w:pStyle w:val="a5"/>
        <w:sectPr w:rsidR="004F5832" w:rsidSect="00F11B2C">
          <w:pgSz w:w="11906" w:h="16838"/>
          <w:pgMar w:top="1134" w:right="850" w:bottom="1134" w:left="1701" w:header="708" w:footer="708" w:gutter="0"/>
          <w:cols w:space="708"/>
          <w:docGrid w:linePitch="360"/>
        </w:sectPr>
      </w:pPr>
    </w:p>
    <w:p w:rsidR="0074175E" w:rsidRDefault="0074175E">
      <w:pPr>
        <w:pStyle w:val="ConsPlusNormal"/>
        <w:jc w:val="right"/>
        <w:outlineLvl w:val="1"/>
      </w:pPr>
      <w:r>
        <w:lastRenderedPageBreak/>
        <w:t>Приложение N 1</w:t>
      </w:r>
    </w:p>
    <w:p w:rsidR="0074175E" w:rsidRDefault="0074175E">
      <w:pPr>
        <w:pStyle w:val="ConsPlusNormal"/>
        <w:jc w:val="right"/>
      </w:pPr>
      <w:r>
        <w:t>к Учетной политике</w:t>
      </w:r>
    </w:p>
    <w:p w:rsidR="0074175E" w:rsidRDefault="0074175E">
      <w:pPr>
        <w:pStyle w:val="ConsPlusNormal"/>
        <w:jc w:val="right"/>
      </w:pPr>
      <w:r>
        <w:t>для целей бухгалтерского учета</w:t>
      </w:r>
    </w:p>
    <w:p w:rsidR="0074175E" w:rsidRDefault="0074175E">
      <w:pPr>
        <w:pStyle w:val="ConsPlusNormal"/>
        <w:jc w:val="both"/>
      </w:pPr>
    </w:p>
    <w:p w:rsidR="0074175E" w:rsidRDefault="0074175E">
      <w:pPr>
        <w:pStyle w:val="ConsPlusNormal"/>
        <w:jc w:val="center"/>
        <w:rPr>
          <w:b/>
        </w:rPr>
      </w:pPr>
      <w:bookmarkStart w:id="12" w:name="P553"/>
      <w:bookmarkEnd w:id="12"/>
      <w:r>
        <w:rPr>
          <w:b/>
        </w:rPr>
        <w:t>Рабочий план счетов</w:t>
      </w:r>
    </w:p>
    <w:p w:rsidR="00F11B2C" w:rsidRDefault="00F11B2C">
      <w:pPr>
        <w:pStyle w:val="ConsPlusNormal"/>
        <w:jc w:val="center"/>
      </w:pPr>
    </w:p>
    <w:tbl>
      <w:tblPr>
        <w:tblW w:w="10065" w:type="dxa"/>
        <w:tblInd w:w="-318" w:type="dxa"/>
        <w:tblLook w:val="04A0" w:firstRow="1" w:lastRow="0" w:firstColumn="1" w:lastColumn="0" w:noHBand="0" w:noVBand="1"/>
      </w:tblPr>
      <w:tblGrid>
        <w:gridCol w:w="750"/>
        <w:gridCol w:w="6480"/>
        <w:gridCol w:w="567"/>
        <w:gridCol w:w="567"/>
        <w:gridCol w:w="567"/>
        <w:gridCol w:w="511"/>
        <w:gridCol w:w="852"/>
      </w:tblGrid>
      <w:tr w:rsidR="00F11B2C" w:rsidRPr="00F11B2C" w:rsidTr="00F11B2C">
        <w:trPr>
          <w:trHeight w:val="225"/>
        </w:trPr>
        <w:tc>
          <w:tcPr>
            <w:tcW w:w="750" w:type="dxa"/>
            <w:tcBorders>
              <w:top w:val="single" w:sz="4" w:space="0" w:color="B3AC86"/>
              <w:left w:val="single" w:sz="4" w:space="0" w:color="B3AC86"/>
              <w:bottom w:val="single" w:sz="4" w:space="0" w:color="B3AC86"/>
              <w:right w:val="single" w:sz="4" w:space="0" w:color="B3AC86"/>
            </w:tcBorders>
            <w:shd w:val="clear" w:color="000000" w:fill="F5F2DD"/>
            <w:noWrap/>
            <w:hideMark/>
          </w:tcPr>
          <w:p w:rsidR="00F11B2C" w:rsidRPr="00F11B2C" w:rsidRDefault="00F11B2C" w:rsidP="00F11B2C">
            <w:pPr>
              <w:rPr>
                <w:rFonts w:ascii="Arial" w:hAnsi="Arial" w:cs="Arial"/>
                <w:color w:val="594304"/>
                <w:sz w:val="16"/>
                <w:szCs w:val="16"/>
              </w:rPr>
            </w:pPr>
            <w:r w:rsidRPr="00F11B2C">
              <w:rPr>
                <w:rFonts w:ascii="Arial" w:hAnsi="Arial" w:cs="Arial"/>
                <w:color w:val="594304"/>
                <w:sz w:val="16"/>
                <w:szCs w:val="16"/>
              </w:rPr>
              <w:t>Код</w:t>
            </w:r>
          </w:p>
        </w:tc>
        <w:tc>
          <w:tcPr>
            <w:tcW w:w="6480" w:type="dxa"/>
            <w:tcBorders>
              <w:top w:val="single" w:sz="4" w:space="0" w:color="B3AC86"/>
              <w:left w:val="nil"/>
              <w:bottom w:val="single" w:sz="4" w:space="0" w:color="B3AC86"/>
              <w:right w:val="single" w:sz="4" w:space="0" w:color="B3AC86"/>
            </w:tcBorders>
            <w:shd w:val="clear" w:color="000000" w:fill="F5F2DD"/>
            <w:noWrap/>
            <w:hideMark/>
          </w:tcPr>
          <w:p w:rsidR="00F11B2C" w:rsidRPr="00F11B2C" w:rsidRDefault="00F11B2C" w:rsidP="00F11B2C">
            <w:pPr>
              <w:rPr>
                <w:rFonts w:ascii="Arial" w:hAnsi="Arial" w:cs="Arial"/>
                <w:color w:val="594304"/>
                <w:sz w:val="16"/>
                <w:szCs w:val="16"/>
              </w:rPr>
            </w:pPr>
            <w:r w:rsidRPr="00F11B2C">
              <w:rPr>
                <w:rFonts w:ascii="Arial" w:hAnsi="Arial" w:cs="Arial"/>
                <w:color w:val="594304"/>
                <w:sz w:val="16"/>
                <w:szCs w:val="16"/>
              </w:rPr>
              <w:t>Наименование</w:t>
            </w:r>
          </w:p>
        </w:tc>
        <w:tc>
          <w:tcPr>
            <w:tcW w:w="567" w:type="dxa"/>
            <w:tcBorders>
              <w:top w:val="single" w:sz="4" w:space="0" w:color="B3AC86"/>
              <w:left w:val="nil"/>
              <w:bottom w:val="single" w:sz="4" w:space="0" w:color="B3AC86"/>
              <w:right w:val="single" w:sz="4" w:space="0" w:color="B3AC86"/>
            </w:tcBorders>
            <w:shd w:val="clear" w:color="000000" w:fill="F5F2DD"/>
            <w:noWrap/>
            <w:hideMark/>
          </w:tcPr>
          <w:p w:rsidR="00F11B2C" w:rsidRPr="00F11B2C" w:rsidRDefault="00F11B2C" w:rsidP="00F11B2C">
            <w:pPr>
              <w:rPr>
                <w:rFonts w:ascii="Arial" w:hAnsi="Arial" w:cs="Arial"/>
                <w:color w:val="594304"/>
                <w:sz w:val="16"/>
                <w:szCs w:val="16"/>
              </w:rPr>
            </w:pPr>
            <w:r w:rsidRPr="00F11B2C">
              <w:rPr>
                <w:rFonts w:ascii="Arial" w:hAnsi="Arial" w:cs="Arial"/>
                <w:color w:val="594304"/>
                <w:sz w:val="16"/>
                <w:szCs w:val="16"/>
              </w:rPr>
              <w:t>Вал.</w:t>
            </w:r>
          </w:p>
        </w:tc>
        <w:tc>
          <w:tcPr>
            <w:tcW w:w="567" w:type="dxa"/>
            <w:tcBorders>
              <w:top w:val="single" w:sz="4" w:space="0" w:color="B3AC86"/>
              <w:left w:val="nil"/>
              <w:bottom w:val="single" w:sz="4" w:space="0" w:color="B3AC86"/>
              <w:right w:val="single" w:sz="4" w:space="0" w:color="B3AC86"/>
            </w:tcBorders>
            <w:shd w:val="clear" w:color="000000" w:fill="F5F2DD"/>
            <w:noWrap/>
            <w:hideMark/>
          </w:tcPr>
          <w:p w:rsidR="00F11B2C" w:rsidRPr="00F11B2C" w:rsidRDefault="00F11B2C" w:rsidP="00F11B2C">
            <w:pPr>
              <w:rPr>
                <w:rFonts w:ascii="Arial" w:hAnsi="Arial" w:cs="Arial"/>
                <w:color w:val="594304"/>
                <w:sz w:val="16"/>
                <w:szCs w:val="16"/>
              </w:rPr>
            </w:pPr>
            <w:r w:rsidRPr="00F11B2C">
              <w:rPr>
                <w:rFonts w:ascii="Arial" w:hAnsi="Arial" w:cs="Arial"/>
                <w:color w:val="594304"/>
                <w:sz w:val="16"/>
                <w:szCs w:val="16"/>
              </w:rPr>
              <w:t>Кол.</w:t>
            </w:r>
          </w:p>
        </w:tc>
        <w:tc>
          <w:tcPr>
            <w:tcW w:w="567" w:type="dxa"/>
            <w:tcBorders>
              <w:top w:val="single" w:sz="4" w:space="0" w:color="B3AC86"/>
              <w:left w:val="nil"/>
              <w:bottom w:val="single" w:sz="4" w:space="0" w:color="B3AC86"/>
              <w:right w:val="single" w:sz="4" w:space="0" w:color="B3AC86"/>
            </w:tcBorders>
            <w:shd w:val="clear" w:color="000000" w:fill="F5F2DD"/>
            <w:noWrap/>
            <w:hideMark/>
          </w:tcPr>
          <w:p w:rsidR="00F11B2C" w:rsidRPr="00F11B2C" w:rsidRDefault="00F11B2C" w:rsidP="00F11B2C">
            <w:pPr>
              <w:rPr>
                <w:rFonts w:ascii="Arial" w:hAnsi="Arial" w:cs="Arial"/>
                <w:color w:val="594304"/>
                <w:sz w:val="16"/>
                <w:szCs w:val="16"/>
              </w:rPr>
            </w:pPr>
            <w:proofErr w:type="spellStart"/>
            <w:r w:rsidRPr="00F11B2C">
              <w:rPr>
                <w:rFonts w:ascii="Arial" w:hAnsi="Arial" w:cs="Arial"/>
                <w:color w:val="594304"/>
                <w:sz w:val="16"/>
                <w:szCs w:val="16"/>
              </w:rPr>
              <w:t>Заб</w:t>
            </w:r>
            <w:proofErr w:type="spellEnd"/>
            <w:r w:rsidRPr="00F11B2C">
              <w:rPr>
                <w:rFonts w:ascii="Arial" w:hAnsi="Arial" w:cs="Arial"/>
                <w:color w:val="594304"/>
                <w:sz w:val="16"/>
                <w:szCs w:val="16"/>
              </w:rPr>
              <w:t>.</w:t>
            </w:r>
          </w:p>
        </w:tc>
        <w:tc>
          <w:tcPr>
            <w:tcW w:w="511" w:type="dxa"/>
            <w:tcBorders>
              <w:top w:val="single" w:sz="4" w:space="0" w:color="B3AC86"/>
              <w:left w:val="nil"/>
              <w:bottom w:val="single" w:sz="4" w:space="0" w:color="B3AC86"/>
              <w:right w:val="single" w:sz="4" w:space="0" w:color="B3AC86"/>
            </w:tcBorders>
            <w:shd w:val="clear" w:color="000000" w:fill="F5F2DD"/>
            <w:noWrap/>
            <w:hideMark/>
          </w:tcPr>
          <w:p w:rsidR="00F11B2C" w:rsidRPr="00F11B2C" w:rsidRDefault="00F11B2C" w:rsidP="00F11B2C">
            <w:pPr>
              <w:rPr>
                <w:rFonts w:ascii="Arial" w:hAnsi="Arial" w:cs="Arial"/>
                <w:color w:val="594304"/>
                <w:sz w:val="16"/>
                <w:szCs w:val="16"/>
              </w:rPr>
            </w:pPr>
            <w:r w:rsidRPr="00F11B2C">
              <w:rPr>
                <w:rFonts w:ascii="Arial" w:hAnsi="Arial" w:cs="Arial"/>
                <w:color w:val="594304"/>
                <w:sz w:val="16"/>
                <w:szCs w:val="16"/>
              </w:rPr>
              <w:t>Акт.</w:t>
            </w:r>
          </w:p>
        </w:tc>
        <w:tc>
          <w:tcPr>
            <w:tcW w:w="623" w:type="dxa"/>
            <w:tcBorders>
              <w:top w:val="single" w:sz="4" w:space="0" w:color="B3AC86"/>
              <w:left w:val="nil"/>
              <w:bottom w:val="single" w:sz="4" w:space="0" w:color="B3AC86"/>
              <w:right w:val="single" w:sz="4" w:space="0" w:color="B3AC86"/>
            </w:tcBorders>
            <w:shd w:val="clear" w:color="000000" w:fill="F5F2DD"/>
            <w:noWrap/>
            <w:hideMark/>
          </w:tcPr>
          <w:p w:rsidR="00F11B2C" w:rsidRPr="00F11B2C" w:rsidRDefault="00F11B2C" w:rsidP="00F11B2C">
            <w:pPr>
              <w:rPr>
                <w:rFonts w:ascii="Arial" w:hAnsi="Arial" w:cs="Arial"/>
                <w:color w:val="594304"/>
                <w:sz w:val="16"/>
                <w:szCs w:val="16"/>
              </w:rPr>
            </w:pPr>
            <w:r w:rsidRPr="00F11B2C">
              <w:rPr>
                <w:rFonts w:ascii="Arial" w:hAnsi="Arial" w:cs="Arial"/>
                <w:color w:val="594304"/>
                <w:sz w:val="16"/>
                <w:szCs w:val="16"/>
              </w:rPr>
              <w:t>№ журнала</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000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Вспомогательный</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101.00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Основные средства</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101.10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Основные средства – недвижимое имущество учреждения</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101.11</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Жилые помещения – недвижимое имущество учреждения</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7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101.12</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Нежилые помещения (здания и сооружения) – недвижимое имущество учреждения</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7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101.13</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Инвестиционная недвижимость – недвижимое имущество учреждения</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7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101.15</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Транспортные средства – недвижимое имущество учреждения</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7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101.20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Основные средства – особо ценное движимое имущество учреждения</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101.22</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Нежилые помещения (здания и сооружения) – особо ценное движимое имущество учреждения</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7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101.24</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Машины и оборудование – особо ценное движимое имущество учреждения</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7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101.25</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Транспортные средства – особо ценное движимое имущество учреждения</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7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101.26</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Инвентарь производственный и хозяйственный  – особо ценное движимое имущество учреждения</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7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101.27</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Биологические ресурсы – особо ценное движимое имущество учреждения</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7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101.28</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Прочие основные средства – особо ценное движимое имущество учреждения</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7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101.30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Основные средства –  иное движимое имущество учреждения</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101.32</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Нежилые помещения (здания и сооружения) – иное движимое имущество учреждения</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7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101.33</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Инвестиционная недвижимость – иное движимое имущество учреждения</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7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101.34</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Машины и оборудование – иное движимое имущество учреждения</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7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101.35</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Транспортные средства – иное движимое имущество учреждения</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7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101.36</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Инвентарь производственный и хозяйственный  – иное движимое имущество учреждения</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7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101.37</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Биологические ресурсы – иное движимое имущество учреждения</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7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101.38</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Прочие основные средства – иное движимое имущество учреждения</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7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101.90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Основные средства – имущество в концессии</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7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101.91</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Жилые помещения – имущество в концессии</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7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101.92</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Нежилые помещения (здания и сооружения) – имущество в концессии</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7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101.94</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Машины и оборудование – имущество в концессии</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7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101.95</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Транспортные средства – имущество в концессии</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7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101.96</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Инвентарь производственный и хозяйственный – имущество в концессии</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7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101.97</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Биологические ресурсы – имущество в концессии</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7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101.98</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Прочие основные средства – имущество в концессии</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7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102.00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Нематериальные активы</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102.20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Нематериальные активы –  особо ценное движимое имущество учреждения</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7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102.30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Нематериальные активы –  иное движимое имущество учреждения</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7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103.00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Непроизведенные активы</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103.10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Непроизведенные активы – недвижимое имущество учреждения</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103.11</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Земля - недвижимое имущество учреждения</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7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103.12</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Ресурсы недр - недвижимое имущество учреждения</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7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103.13</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Прочие непроизведенные активы - недвижимое имущество учреждения</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7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103.30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Непроизведенные активы - иное движимое имущество</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7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103.32</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Ресурсы недр – иное движимое имущество учреждения</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7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103.33</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Прочие непроизведенные активы – иное движимое имущество учреждения</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7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103.90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Непроизведенные активы в составе имущества </w:t>
            </w:r>
            <w:proofErr w:type="spellStart"/>
            <w:r w:rsidRPr="00F11B2C">
              <w:rPr>
                <w:rFonts w:ascii="Arial" w:hAnsi="Arial" w:cs="Arial"/>
                <w:color w:val="000000"/>
                <w:sz w:val="16"/>
                <w:szCs w:val="16"/>
              </w:rPr>
              <w:t>концедента</w:t>
            </w:r>
            <w:proofErr w:type="spellEnd"/>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7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103.91</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Земля в составе имущества </w:t>
            </w:r>
            <w:proofErr w:type="spellStart"/>
            <w:r w:rsidRPr="00F11B2C">
              <w:rPr>
                <w:rFonts w:ascii="Arial" w:hAnsi="Arial" w:cs="Arial"/>
                <w:color w:val="000000"/>
                <w:sz w:val="16"/>
                <w:szCs w:val="16"/>
              </w:rPr>
              <w:t>концедента</w:t>
            </w:r>
            <w:proofErr w:type="spellEnd"/>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7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104.00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Амортизация</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104.10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Амортизация недвижимого имущества учреждения</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104.11</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Амортизация жилых помещений - недвижимого имущества учреждения</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7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104.12</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Амортизация нежилых помещений (зданий и сооружений) - недвижимого имущества учреждения</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7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104.13</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Амортизация инвестиционной недвижимости - недвижимого имущества учреждения</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7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104.15</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Амортизация транспортных средств - недвижимого имущества учреждения</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7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lastRenderedPageBreak/>
              <w:t>104.20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Амортизация  особо ценного движимого имущества учреждения</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104.22</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Амортизация нежилых помещений (зданий и сооружений) – особо ценного движимого имущества учреждения</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7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104.24</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Амортизация машин и оборудования – особо ценного движимого имущества учреждения</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7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104.25</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Амортизация транспортных средств – особо ценного движимого имущества учреждения</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7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104.26</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Амортизация инвентаря производственного и хозяйственного – особо ценного движимого имущества учреждения</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7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104.27</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Амортизация биологических ресурсов – особо ценного движимого имущества учреждения</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7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104.28</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Амортизация прочих основных средств – особо ценного движимого имущества учреждения</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7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104.29</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Амортизация нематериальных активов – особо </w:t>
            </w:r>
            <w:proofErr w:type="spellStart"/>
            <w:r w:rsidRPr="00F11B2C">
              <w:rPr>
                <w:rFonts w:ascii="Arial" w:hAnsi="Arial" w:cs="Arial"/>
                <w:color w:val="000000"/>
                <w:sz w:val="16"/>
                <w:szCs w:val="16"/>
              </w:rPr>
              <w:t>ценногодвижимого</w:t>
            </w:r>
            <w:proofErr w:type="spellEnd"/>
            <w:r w:rsidRPr="00F11B2C">
              <w:rPr>
                <w:rFonts w:ascii="Arial" w:hAnsi="Arial" w:cs="Arial"/>
                <w:color w:val="000000"/>
                <w:sz w:val="16"/>
                <w:szCs w:val="16"/>
              </w:rPr>
              <w:t xml:space="preserve"> имущества учреждения</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7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104.30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Амортизация  иного движимого имущества учреждения</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104.32</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Амортизация нежилых помещений (зданий и сооружений) - иного движимого имущества учреждения</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7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104.33</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Амортизация инвестиционной недвижимости - иного движимого имущества учреждения</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7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104.34</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Амортизация машин и оборудования - иного движимого имущества учреждения</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7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104.35</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Амортизация транспортных средств - иного движимого имущества учреждения</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7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104.36</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Амортизация  инвентаря производственного и хозяйственного - иного движимого имущества учреждения</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7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104.37</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Амортизация биологических ресурсов - иного движимого имущества учреждения</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7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104.38</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Амортизация прочих основных средств - иного движимого имущества учреждения</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7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104.39</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Амортизация нематериальных активов - иного движимого имущества учреждения</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7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104.40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Амортизация прав пользования активами</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104.41</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Амортизация прав пользования жилыми помещениями</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7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104.42</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Амортизация прав пользования нежилыми помещениями (зданиями и сооружениями)</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7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104.44</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Амортизация прав пользования машинами и оборудованием</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7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104.45</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Амортизация прав пользования транспортными средствами</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7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104.46</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Амортизация прав пользования инвентарем производственном и хозяйственным</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7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104.47</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Амортизация прав пользования биологическими ресурсами</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7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104.48</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Амортизация прав пользования прочими основными средствами</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7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104.49</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Амортизация прав пользования непроизведенными активами</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7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104.50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Амортизация имущества, составляющего казну</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104.51</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Амортизация недвижимого имущества в составе имущества казны</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7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104.52</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Амортизация движимого имущества в составе имущества казны</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7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104.54</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Амортизация нематериальных активов в составе имущества казны</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7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104.59</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Амортизация имущества казны в концессии</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7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104.90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Амортизация  имущества в концессии</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104.91</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Амортизация жилых помещений в концессии</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7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104.92</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Амортизация нежилых помещений (зданий и сооружений) в концессии</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7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104.94</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Амортизация машин и оборудования в концессии</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7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104.95</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Амортизация транспортных средств в концессии</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7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104.96</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Амортизация инвентаря производственного и хозяйственного в концессии</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7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104.97</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Амортизация биологических ресурсов в концессии</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7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104.98</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Амортизация прочего имущества в концессии</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7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105.00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Материальные запасы</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105.20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Материальные запасы – особо ценное движимое имущество учреждения</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105.21</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Медикаменты и перевязочные средства – особо ценное движимое имущество учреждения</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7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105.22</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Продукты питания – особо ценное движимое имущество учреждения</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7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105.23</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Горюче-смазочные материалы – особо ценное движимое имущество учреждения</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7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105.24</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Строительные материалы – особо ценное движимое имущество учреждения</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7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105.25</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Мягкий инвентарь – особо ценное движимое имущество учреждения</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7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105.26</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Прочие материальные запасы – особо ценное движимое имущество учреждения</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7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105.27</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Готовая продукция – особо ценное движимое имущество учреждения</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7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105.28</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Товары –  особо ценное движимое имущество учреждения</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7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105.А8</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(На складах) Товары –  особо ценное движимое имущество учреждения.</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7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105.Б8</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(В рознице) Товары –  особо ценное движимое имущество учреждения.</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7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105.29</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Наценка на товары – особо ценное движимое имущество учреждения</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7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105.30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Материальные запасы - иное движимое имущество учреждения</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105.31</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Медикаменты и перевязочные средств - иное движимое имущество учреждения</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7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lastRenderedPageBreak/>
              <w:t>105.32</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Продукты питания - иное движимое имущество учреждения</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7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105.33</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Горюче-смазочные материалы - иное движимое имущество учреждения</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7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105.34</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Строительные материалы - иное движимое имущество учреждения</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7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105.35</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Мягкий инвентарь - иное движимое имущество учреждения</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7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105.36</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Прочие материальные запасы - иное движимое имущество учреждения</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7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105.37</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Готовая продукция - иное движимое имущество учреждения</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7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105.38</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Товары –  иное движимое имущество учреждения</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7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105.В8</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(На складах) Товары –  иное движимое имущество учреждения.</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7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105.Г8</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(В рознице) Товары –  иное движимое имущество учреждения.</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7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105.39</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Наценка на товары – иное движимое имущество учреждения</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7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106.00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Вложения в нефинансовые активы</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106.10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Вложения в недвижимое имущество</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106.11</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Вложения в основные средства - недвижимое имущество</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7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106.13</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Вложения в непроизведенные активы - недвижимое имущество</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7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106.КС</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Вложения в основные средства - недвижимое имущество. Капитальное строительство</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7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106.20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Вложения в особо ценное движимое имущество</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106.21</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Вложения в основные средства – особо ценное движимое имущество</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100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106.22</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Вложения в нематериальные активы – особо ценное движимое имущество</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7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106.24</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Вложения в материальные запасы – особо ценное движимое имущество</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7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106.2И</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(Изготовление) Вложения в материальные запасы – особо ценное движимое имущество</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7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106.2П</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(Покупка) Вложения в материальные запасы – особо ценное движимое имущество</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7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106.30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Вложения в иное движимое имущество</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106.31</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Вложения в основные средства - иное движимое имущество</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100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106.32</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Вложения в нематериальные активы - иное движимое имущество</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7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106.33</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Вложения в непроизведенные активы - иное движимое имущество</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7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106.34</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Вложения в материальные запасы - иное движимое имущество</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7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106.3И</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(Изготовление) Вложения в материальные запасы - иное движимое имущество</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7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106.3П</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(Покупка) Вложения в материальные запасы - иное движимое имущество</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7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106.40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Вложения в объекты финансовой аренды</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7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106.41</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Вложения в основные средства - объекты финансовой аренды</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7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106.90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Вложения в имущество </w:t>
            </w:r>
            <w:proofErr w:type="spellStart"/>
            <w:r w:rsidRPr="00F11B2C">
              <w:rPr>
                <w:rFonts w:ascii="Arial" w:hAnsi="Arial" w:cs="Arial"/>
                <w:color w:val="000000"/>
                <w:sz w:val="16"/>
                <w:szCs w:val="16"/>
              </w:rPr>
              <w:t>концедента</w:t>
            </w:r>
            <w:proofErr w:type="spellEnd"/>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7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106.91</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Вложения в основные средства в концессии</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7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106.93</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Вложения в непроизведенные активы в концессии</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7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107.00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Нефинансовые активы в пути</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107.10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Недвижимое имущество учреждения в пути</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107.10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Недвижимое имущество учреждения в пути</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107.11</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Основные средства – недвижимое имущество учреждения в пути</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7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107.11</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Основные средства – недвижимое имущество учреждения в пути</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7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107.20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Особо ценное движимое имущество учреждения в пути</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107.21</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Основные средства – особо ценное движимое имущество учреждения в пути</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7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107.23</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Материальные запасы – особо ценное движимое имущество учреждения в пути</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7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107.30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Иное движимое имущество учреждения в пути</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107.31</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Основные средства - иное движимое имущество учреждения в пути</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7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107.33</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Материальные запасы – иное движимое имущество учреждения в пути</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7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108.00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Нефинансовые активы имущества казны</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108.50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Нефинансовые активы, составляющие казну</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108.51</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Недвижимое имущество, составляющее казну</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7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108.52</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Движимое имущество, составляющее казну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7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108.53</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Ценности государственных фондов России</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7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108.54</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Нематериальные активы, составляющие казну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7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108.55</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Непроизведенные активы, составляющие казну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7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108.56</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Материальные запасы, составляющие казну</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7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108.57</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Прочие активы, составляющие казну</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7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108.90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Нефинансовые активы, составляющие казну. в концессии</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108.91</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Недвижимое имущество </w:t>
            </w:r>
            <w:proofErr w:type="spellStart"/>
            <w:r w:rsidRPr="00F11B2C">
              <w:rPr>
                <w:rFonts w:ascii="Arial" w:hAnsi="Arial" w:cs="Arial"/>
                <w:color w:val="000000"/>
                <w:sz w:val="16"/>
                <w:szCs w:val="16"/>
              </w:rPr>
              <w:t>концедента</w:t>
            </w:r>
            <w:proofErr w:type="spellEnd"/>
            <w:r w:rsidRPr="00F11B2C">
              <w:rPr>
                <w:rFonts w:ascii="Arial" w:hAnsi="Arial" w:cs="Arial"/>
                <w:color w:val="000000"/>
                <w:sz w:val="16"/>
                <w:szCs w:val="16"/>
              </w:rPr>
              <w:t>, составляющее казну</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7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108.92</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Движимое имущество </w:t>
            </w:r>
            <w:proofErr w:type="spellStart"/>
            <w:r w:rsidRPr="00F11B2C">
              <w:rPr>
                <w:rFonts w:ascii="Arial" w:hAnsi="Arial" w:cs="Arial"/>
                <w:color w:val="000000"/>
                <w:sz w:val="16"/>
                <w:szCs w:val="16"/>
              </w:rPr>
              <w:t>концедента</w:t>
            </w:r>
            <w:proofErr w:type="spellEnd"/>
            <w:r w:rsidRPr="00F11B2C">
              <w:rPr>
                <w:rFonts w:ascii="Arial" w:hAnsi="Arial" w:cs="Arial"/>
                <w:color w:val="000000"/>
                <w:sz w:val="16"/>
                <w:szCs w:val="16"/>
              </w:rPr>
              <w:t>, составляющее казну</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7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108.95</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Непроизведенные активы (земля) </w:t>
            </w:r>
            <w:proofErr w:type="spellStart"/>
            <w:r w:rsidRPr="00F11B2C">
              <w:rPr>
                <w:rFonts w:ascii="Arial" w:hAnsi="Arial" w:cs="Arial"/>
                <w:color w:val="000000"/>
                <w:sz w:val="16"/>
                <w:szCs w:val="16"/>
              </w:rPr>
              <w:t>концедента</w:t>
            </w:r>
            <w:proofErr w:type="spellEnd"/>
            <w:r w:rsidRPr="00F11B2C">
              <w:rPr>
                <w:rFonts w:ascii="Arial" w:hAnsi="Arial" w:cs="Arial"/>
                <w:color w:val="000000"/>
                <w:sz w:val="16"/>
                <w:szCs w:val="16"/>
              </w:rPr>
              <w:t>, составляющие казну</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7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109.00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Затраты на изготовление готовой продукции, выполнение работ, услуг</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109.60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Себестоимость готовой продукции, работ, услуг</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109.61</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Себестоимость готовой продукции</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8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lastRenderedPageBreak/>
              <w:t>109.70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Накладные расходы производства готовой продукции, работ, услуг</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109.71</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Накладные расходы</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8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109.80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Общехозяйственные расходы</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109.81</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Общехозяйственные расходы</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8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111.00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Права пользования активами</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111.40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Права пользования нефинансовыми активами</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111.41</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Права пользования жилыми помещениями</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7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111.42</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Права пользования нежилыми помещениями (зданиями и сооружениями)</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7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111.44</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Права пользования машинами и оборудованием</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7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111.45</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Права пользования транспортными средствами</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7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111.46</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Права пользования инвентарем производственным и хозяйственным</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7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111.47</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Права пользования биологическими ресурсами</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7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111.48</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Права пользования прочими основными средствами</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7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111.49</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Права пользования непроизведенными активами</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7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114.00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Обесценение нефинансовых активов</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114.10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Обесценение недвижимого имущества учреждения</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114.11</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Обесценение жилых помещений - недвижимого имущества учреждения</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7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114.12</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Обесценение нежилых помещений (зданий и сооружений) - недвижимого имущества учреждения</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7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114.13</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Обесценение инвестиционной недвижимости - недвижимого имущества учреждения</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7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114.15</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Обесценение транспортных средств - недвижимого имущества учреждения</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7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114.20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Обесценение особо ценного движимого имущества учреждения</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114.22</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Обесценение нежилых помещений (зданий и сооружений) – особо ценного движимого имущества учреждения</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7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114.24</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Обесценение машин и оборудования – особо ценного движимого имущества учреждения</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7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114.25</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Обесценение транспортных средств – особо ценного движимого имущества учреждения</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7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114.26</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Обесценение инвентаря производственного и хозяйственного – особо ценного движимого имущества учреждения</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7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114.27</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Обесценение биологических ресурсов – особо ценного движимого имущества учреждения</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7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114.28</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Обесценение прочих основных средств – особо ценного движимого имущества учреждения</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7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114.29</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Обесценение нематериальных активов – особо ценного движимого имущества учреждения</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7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114.30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Обесценение иного движимого имущества учреждения</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114.32</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Обесценение нежилых помещений (зданий и сооружений) - иного движимого имущества</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7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114.33</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Обесценение инвестиционной недвижимости – иного движимого имущества учреждения</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7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114.34</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Обесценение машин и оборудования - иного движимого имущества учреждения</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7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114.35</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Обесценение транспортных средств - иного движимого имущества учреждения</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7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114.36</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Обесценение инвентаря производственного и хозяйственного - иного движимого имущества учреждения</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7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114.37</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Обесценение биологических ресурсов - иного движимого имущества учреждения</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7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114.38</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Обесценение прочих основных средств - иного движимого имущества учреждения</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7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114.39</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Обесценение нематериальных активов - иного движимого имущества учреждения</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7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114.60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Обесценение непроизведенных активов</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114.61</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Обесценение земли</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7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114.62</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Обесценение ресурсов недр</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7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114.63</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Обесценение прочих непроизведенных активов</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7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201.00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Денежные средства учреждения</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201.10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Денежные средства на лицевых счетах учреждения в органе казначейства</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201.11</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Денежные средства учреждения на лицевых счетах в органе казначейства</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2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201.13</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Денежные средства учреждения в органе казначейства в пути</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2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201.20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Денежные средства учреждения в кредитной организации</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201.21</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Денежные средства учреждения на счетах в кредитной организации</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2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201.22</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Денежные средства учреждения, размещенные на депозиты в кредитной организации</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2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201.23</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Денежные средства учреждения в кредитной организации в пути</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2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201.26</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Денежные средства учреждения на специальных счетах в кредитной организации</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2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201.27</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Денежные средства учреждения в иностранной валюте на счетах в кредитной организации</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2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201.30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Денежные средства  в кассе учреждения</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201.34</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Касса</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1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lastRenderedPageBreak/>
              <w:t>201.35</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Денежные документы</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8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202.00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Средства на счетах бюджета</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202.10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Средства на счетах бюджета в органе Федерального казначейства</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202.11</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Средства на счетах бюджета в рублях в органе Федерального казначейства</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8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202.12</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Средства на счетах бюджета в органе Федерального казначейства в пути</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8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202.13</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Средства на счетах бюджета в иностранной валюте в органах Федерального казначейства</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8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202.20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Средства на счетах бюджета в кредитной организации</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202.21</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Средства на счетах бюджета в рублях в кредитной организации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8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202.22</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Средства на счетах бюджета в кредитной организации в пути</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8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202.23</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Средства на счетах бюджета в иностранной валюте в кредитной организации</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8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202.30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Средства бюджета на депозитных счетах</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202.31</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Средства бюджета на депозитных счетах в рублях</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8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202.32</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Средства бюджета на депозитных счетах в пути</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8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202.33</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Средства бюджета на депозитных счетах в иностранной валюте</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8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203.00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Средства на счетах органа, осуществляющего кассовое обслуживание</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203.01</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Средства поступлений, распределяемые между бюджетами бюджетной системы Российской Федерации</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8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203.10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Средства на счетах органа, осуществляющего кассовое обслуживание</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203.12</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Средства бюджета на счетах органа, осуществляющего кассовое обслуживание</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8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203.13</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Средства бюджетных учреждений на счетах органа, осуществляющего кассовое обслуживание</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8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203.14</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Средства автономных учреждений на счетах органа, осуществляющего кассовое обслуживание</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8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203.15</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Средства иных организаций на счетах органа, осуществляющего кассовое обслуживание</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8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203.20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Средства на счетах органа, осуществляющего кассовое обслуживание, в пути</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8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203.22</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Средства </w:t>
            </w:r>
            <w:proofErr w:type="spellStart"/>
            <w:r w:rsidRPr="00F11B2C">
              <w:rPr>
                <w:rFonts w:ascii="Arial" w:hAnsi="Arial" w:cs="Arial"/>
                <w:color w:val="000000"/>
                <w:sz w:val="16"/>
                <w:szCs w:val="16"/>
              </w:rPr>
              <w:t>бюжета</w:t>
            </w:r>
            <w:proofErr w:type="spellEnd"/>
            <w:r w:rsidRPr="00F11B2C">
              <w:rPr>
                <w:rFonts w:ascii="Arial" w:hAnsi="Arial" w:cs="Arial"/>
                <w:color w:val="000000"/>
                <w:sz w:val="16"/>
                <w:szCs w:val="16"/>
              </w:rPr>
              <w:t xml:space="preserve"> на счетах органа, осуществляющего кассовое обслуживание, в пути</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8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203.23</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Средства </w:t>
            </w:r>
            <w:proofErr w:type="spellStart"/>
            <w:r w:rsidRPr="00F11B2C">
              <w:rPr>
                <w:rFonts w:ascii="Arial" w:hAnsi="Arial" w:cs="Arial"/>
                <w:color w:val="000000"/>
                <w:sz w:val="16"/>
                <w:szCs w:val="16"/>
              </w:rPr>
              <w:t>бюжетных</w:t>
            </w:r>
            <w:proofErr w:type="spellEnd"/>
            <w:r w:rsidRPr="00F11B2C">
              <w:rPr>
                <w:rFonts w:ascii="Arial" w:hAnsi="Arial" w:cs="Arial"/>
                <w:color w:val="000000"/>
                <w:sz w:val="16"/>
                <w:szCs w:val="16"/>
              </w:rPr>
              <w:t xml:space="preserve"> учреждений на счетах органа, осуществляющего кассовое обслуживание, в пути</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8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203.24</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Средства автономных учреждений на счетах органа, осуществляющего кассовое обслуживание, в пути</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8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203.25</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Средства иных организаций на счетах органа, осуществляющего кассовое обслуживание, в пути</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8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203.30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Средства на счетах для выплаты наличных денег</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203.32</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Средства бюджета на счетах для выплаты наличных денег</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8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203.33</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Средства бюджетных учреждений на счетах для выплаты наличных денег</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8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203.34</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Средства автономных учреждений на счетах для выплаты наличных денег</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8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203.35</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Средства иных организаций на счетах для выплаты наличных денег</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8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204.00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Финансовые вложения</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204.20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Ценные бумаги, кроме акций</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204.21</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Облигации</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8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204.22</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Векселя</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8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204.23</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Иные ценные бумаги, кроме акций</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8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204.30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Акции и иные формы участия в капитале</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204.31</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Акции</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8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204.32</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Участие в государственных (муниципальных) предприятиях</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8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204.33</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Участие в государственных (муниципальных) учреждениях</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8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204.34</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Иные формы участия в капитале</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8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204.50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Иные финансовые активы</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204.52</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Доли в международных организациях</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8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204.53</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Прочие финансовые активы</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8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205.00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доходам</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205.10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налоговым доходам</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205.11</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с плательщиками налоговых доходов</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5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205.20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доходам от собственности</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205.21</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доходам от операционной аренды</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5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205.22</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доходам от финансовой аренды</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5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205.23</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доходам от платежей при пользовании природными ресурсами</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5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205.24</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доходам от процентов по депозитам, остаткам денежных средств</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5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205.26</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доходам от процентов по иным финансовым инструментам</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5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205.27</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доходам от дивидендов от объектов инвестирования</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5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205.28</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доходам от предоставления неисключительных прав на результаты интеллектуальной деятельности и средств индивидуализации</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5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lastRenderedPageBreak/>
              <w:t>205.29</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иным доходам от собственности</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5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205.30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доходам от оказания платных услуг (работ), компенсаций затрат</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205.31</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доходам от оказания платных услуг (работ)</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5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205.32</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доходам от оказания услуг (работ) по программе обязательного медицинского страхования</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5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205.33</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доходам от платы за предоставление информации из государственных источников (реестров)</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5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205.35</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условным арендным платежам</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5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205.40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суммам штрафов, пеней, неустоек, возмещений ущерба</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205.41</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доходам от штрафных санкций за нарушение законодательства о закупках</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5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205.44</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доходам от возмещения ущерба имуществу (за исключением страховых возмещений)</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5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205.45</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доходам от прочих сумм принудительного изъятия</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5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205.50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безвозмездным поступлениям от бюджетов</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205.51</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безвозмездным поступлениям от других бюджетов бюджетной системы Российской Федерации</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5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205.52</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поступлениям от наднациональных организаций и правительств иностранных государств</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5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205.53</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поступлениям от международных финансовых организаций</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5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205.60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страховым взносам на обязательное социальное страхование</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205.61</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с плательщиками  страховых взносов на обязательное социальное страхование</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5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205.70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доходам от операций с активами</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205.71</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доходам от операций с основными средствами</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5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205.72</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доходам от операций с нематериальными активами</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5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205.73</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доходам от операций с непроизведенными активами</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5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205.74</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доходам от операций с материальными запасами</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5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205.75</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доходам от операций с финансовыми активами</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5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205.80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прочим доходам</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205.81</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невыясненным поступлениям</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5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205.83</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субсидиям на иные цели</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5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205.84</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субсидиям на осуществление капитальных вложений</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5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205.89</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иным доходам</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5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206.00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выданным авансам</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206.10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авансам по оплате труда и начислениям на выплаты по оплате труда</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206.11</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оплате труда</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4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206.11</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оплате труда</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4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206.12</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авансам по прочим выплатам</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4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206.13</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авансам по начислениям на выплаты по оплате труда</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4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206.20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авансам по работам, услугам</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206.21</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авансам по услугам связи</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4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206.22</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авансам по транспортным услугам</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4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206.23</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авансам по коммунальным услугам</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4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206.24</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авансам по арендной плате за пользование имуществом</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4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206.25</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авансам по работам, услугам по содержанию имущества</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4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206.26</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авансам по прочим  работам, услугам</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4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206.27</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авансам по страхованию</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4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206.28</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авансам по услугам, работам для целей капитальных вложений</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4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206.29</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авансам по арендной плате за пользование земельными участками и другими обособленными природными объектами</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4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206.30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авансам по поступлению нефинансовых активов</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206.31</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авансам по приобретению основных средств</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4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206.32</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авансам по приобретению нематериальных активов</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4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206.33</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авансам по приобретению непроизведенных активов</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4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206.34</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авансам по приобретению материальных запасов</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4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206.40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безвозмездным перечислениям организациям</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206.41</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безвозмездным перечислениям государственным и муниципальным организациям</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4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206.42</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безвозмездным перечислениям организациям, за исключением государственных и муниципальных организаций</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4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206.50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безвозмездным перечислениям бюджетам</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206.51</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перечислениям другим бюджетам бюджетной системы Российской Федерации</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4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206.52</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авансовым перечислениям наднациональным организациям и правительствам иностранных государств</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4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lastRenderedPageBreak/>
              <w:t>206.53</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авансовым перечислениям международным организациям</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4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206.60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авансам по социальному обеспечению</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206.61</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авансовым платежам (перечислениям) по обязательным видам страхования</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4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206.61</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авансовым платежам (перечислениям) по обязательным видам страхования</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4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206.62</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авансам по пособиям по социальной помощи населению</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4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206.63</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авансам по пособиям, выплачиваемым организациями сектора государственного управления</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4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206.70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авансам на приобретение ценных бумаг и иных финансовых вложений</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206.72</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авансам на приобретение ценных бумаг, кроме акций</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4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206.73</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авансам на приобретение акций и по иным формам  участия в капитале</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4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206.75</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авансам на приобретение иных финансовых активов</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4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206.90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авансам по прочим расходам</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206.96</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авансам по оплате иных расходов</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4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207.00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Расчеты по кредитам, займам (ссудам)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207.10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предоставленным кредитам, займам (ссудам)</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207.11</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с бюджетами бюджетной системы Российской Федерации по предоставленным бюджетным кредитам</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8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207.13</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с иными дебиторами по бюджетным кредитам</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8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207.14</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предоставленным займам, ссудам</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8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207.20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в рамках целевых иностранных кредитов (заимствований)</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207.21</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с бюджетами бюджетной системы Российской Федерации в рамках целевых иностранных кредитов (заимствований)</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8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207.23</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Расчеты с иными дебиторами по бюджетным кредитам в рамках целевых иностранных кредитов (заимствований)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8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207.24</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предоставленным займам (ссудам) в рамках целевых иностранных кредитов (заимствований)</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8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207.30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с дебиторами по государственным (муниципальным) гарантиям</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207.31</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с бюджетами бюджетной системы Российской Федерации по государственным (муниципальным) гарантиям</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8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207.33</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с иными дебиторами по государственным (муниципальным) гарантиям</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8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208.00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с подотчетными лицами</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208.10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с подотчетными лицами по оплате труда и начислениям на выплаты по оплате труда</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208.11</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с подотчетными лицами по заработной плате</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3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208.12</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с подотчетными лицами по прочим выплатам</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3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208.13</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с подотчетными лицами по начислениям на выплаты по оплате труда</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3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208.20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с подотчетными лицами по работам, услугам</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3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208.21</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с подотчетными лицами по оплате услуг связи</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3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208.22</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с подотчетными лицами по оплате транспортных услуг</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3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208.23</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с подотчетными лицами по оплате коммунальных услуг</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3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208.24</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с подотчетными лицами по оплате арендной платы за пользование имуществом</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3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208.25</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с подотчетными лицами по оплате работ, услуг по содержанию имущества</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3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208.26</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с подотчетными лицами по оплате прочих работ, услуг</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3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208.27</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с подотчетными лицами по оплате страхования</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3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208.28</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с подотчетными лицами по оплате услуг, работ для целей капитальных вложений</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3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208.29</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с подотчетными лицами по оплате арендной платы за пользование земельными участками и другими обособленными природными объектами</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3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208.30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с подотчетными лицами по поступлению нефинансовых активов</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208.31</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с подотчетными лицами по приобретению основных средств</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3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208.32</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с подотчетными лицами по приобретению нематериальных активов</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3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208.34</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с подотчетными лицами по приобретению материальных запасов</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3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208.60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с подотчетными лицами по социальному обеспечению</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208.61</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с подотчетными лицами по оплате пенсий, пособий и выплат по пенсионному, социальному и медицинскому страхованию населения</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3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208.62</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с подотчетными лицами по оплате пособий по социальной помощи населению</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3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208.63</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с подотчетными лицами по оплате пенсий, пособий, выплачиваемых организациями сектора государственного управления</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3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208.90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с подотчетными лицами по прочим расходам</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208.91</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с подотчетными лицами по оплате пошлин и сборов</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3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208.93</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с подотчетными лицами по оплате штрафов за нарушение условий контрактов (договоров)</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3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208.94</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Расчеты с подотчетными лицами по оплате штрафных санкций по долговым </w:t>
            </w:r>
            <w:r w:rsidRPr="00F11B2C">
              <w:rPr>
                <w:rFonts w:ascii="Arial" w:hAnsi="Arial" w:cs="Arial"/>
                <w:color w:val="000000"/>
                <w:sz w:val="16"/>
                <w:szCs w:val="16"/>
              </w:rPr>
              <w:lastRenderedPageBreak/>
              <w:t>обязательствам</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lastRenderedPageBreak/>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3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208.95</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с подотчетными лицами по оплате других экономических санкций</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3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208.96</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с подотчетными лицами по оплате иных расходов</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3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209.00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ущербу и иным доходам</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209.30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компенсации затрат</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209.34</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доходам от компенсации затрат</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5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209.36</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доходам бюджета от возврата дебиторской задолженности прошлых лет</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5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209.40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штрафам, пеням, неустойкам, возмещениям ущерба</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209.41</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доходам от штрафных санкций за нарушение условий контрактов (договоров)</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5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209.43</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доходам от страховых возмещений</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5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209.44</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доходам от возмещения ущерба имуществу (за исключением страховых возмещений)</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5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209.45</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доходам от прочих сумм принудительного изъятия</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5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209.70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ущербу нефинансовым активам</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209.71</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ущербу основным средствам</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101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209.72</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ущербу  нематериальным активам</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5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209.73</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ущербу непроизведенным активам</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5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209.74</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ущербу материальным запасам</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5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209.80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иным доходам</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209.81</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недостачам денежных средств</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5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209.82</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недостачам иных финансовых активов</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5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209.89</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иным доходам</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5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210.00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Прочие расчеты с дебиторами</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210.01</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НДС по приобретенным материальным ценностям, работам, услугам</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8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210.Н1</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(НДС к распределению) Расчеты по НДС по приобретенным материальным ценностям, работам, услугам</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8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210.Р1</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НДС по приобретенным материальным ценностям, работам, услугам</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8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210.02</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с финансовым органом по поступлениям в бюджет</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2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210.03</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с финансовым органом по наличным денежным средствам</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2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210.04</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распределенным поступлениям к зачислению в бюджет</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2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210.05</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с прочими дебиторами</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8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210.06</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с учредителем</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8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210.10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налоговым вычетам по НДС</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8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210.11</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НДС по авансам полученным</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8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210.12</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НДС по приобретенным материальным ценностям, работам, услугам</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8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210.Н2</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(Нераспределенный НДС) Расчеты по НДС по приобретенным материальным ценностям, работам, услугам</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8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210.Р2</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НДС по приобретенным материальным ценностям, работам, услугам</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8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210.13</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НДС по авансам уплаченным</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8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210.82</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с финансовым органом по уточнению невыясненных поступлений в бюджет года, предшествующего отчетному</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2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210.92</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с финансовым органом по уточнению невыясненных поступлений в бюджет прошлых лет</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2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211.00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Внутренние расчеты по поступлениям</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8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212.00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Внутренние расчеты по выбытиям</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8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215.00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Вложения в финансовые активы</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215.20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Вложения в ценные бумаги, кроме акций</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215.21</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Вложения в облигации</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8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215.22</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Вложения в векселя</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8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215.23</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Вложения в иные ценные бумаги, кроме акций</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8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215.30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Вложения в акции и иные формы участия в капитале</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215.31</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Вложения в акции</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8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215.32</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Вложения  в государственные (муниципальные) предприятия</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8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215.33</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Вложения в государственные (муниципальные) учреждения</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8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215.34</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Вложения в иные формы участия в капитале</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8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215.50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Вложения в иные финансовые активы</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215.52</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Вложения в международные организации</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8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215.53</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Вложения в прочие финансовые активы</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8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301.00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с кредиторами по долговым обязательствам</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301.10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долговым обязательствам в рублях</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301.11</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с бюджетами бюджетной системы Российской Федерации по привлеченным бюджетным кредитам в рублях</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301.12</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с кредиторами по государственным (муниципальным) ценным бумагам</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lastRenderedPageBreak/>
              <w:t>301.13</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с иными кредиторами по государственному (муниципальному) долгу</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301.14</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заимствованиям, не являющимся  государственным (муниципальным) долгом</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301.20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долговым обязательствам по целевым иностранным кредитам (заимствованиям)</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301.21</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с бюджетами бюджетной системы Российской Федерации по привлеченным бюджетным кредитам в рамках целевых иностранных кредитов (заимствований)</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301.23</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с иными кредиторами по государственному (муниципальному) долгу в рамках целевых иностранных кредитов (заимствований)</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301.24</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заимствованиям, не являющимся государственным (муниципальным) долгом, в рамках целевых иностранных кредитов (заимствований)</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301.30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с кредиторами по государственным (муниципальным) гарантиям</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301.31</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с бюджетами бюджетной системы Российской Федерации по государственным (муниципальным) гарантиям</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301.33</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с иными кредиторами по государственному (муниципальному) долгу по государственным (муниципальным) гарантиям</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301.40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долговым обязательствам в иностранной валюте</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301.42</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с кредиторами по государственным (муниципальным) ценным бумагам в иностранной валюте</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301.43</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с иными кредиторами по государственному (муниципальному) долгу  в иностранной валюте</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301.44</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заимствованиям в иностранной валюте, не являющимся  государственным (муниципальным) долгом</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302.00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принятым обязательствам</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302.10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оплате труда и начислениям на выплаты по оплате труда</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302.11</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заработной плате</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6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302.12</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прочим выплатам</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6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302.13</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начислениям на выплаты по оплате труда</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6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302.20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работам, услугам</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302.21</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услугам связи</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4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302.22</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транспортным услугам</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4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302.23</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коммунальным услугам</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4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302.24</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арендной плате за пользование имуществом</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4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302.25</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работам, услугам по содержанию имущества</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4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302.26</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прочим работам, услугам</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4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302.27</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страхованию</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4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302.28</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услугам, работам для целей капитальных вложений</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4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302.29</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арендной плате за пользование земельными участками и другими обособленными природными объектами</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4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302.30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поступлению нефинансовых активов</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302.31</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приобретению основных средств</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41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302.32</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приобретению нематериальных активов</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4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302.33</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приобретению непроизведенных активов</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4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302.34</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приобретению материальных запасов</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40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302.40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безвозмездным перечислениям организациям</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302.41</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безвозмездным перечислениям государственным и муниципальным организациям</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4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302.42</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безвозмездным перечислениям организациям, за исключением государственных и муниципальных организаций</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4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302.50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безвозмездным перечислениям бюджетам</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302.51</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перечислениям другим бюджетам бюджетной системы Российской Федерации</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4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302.52</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перечислениям наднациональным организациям и правительствам иностранных государств</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4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302.53</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перечислениям международным организациям</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4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302.60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социальному обеспечению</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302.61</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пенсиям, пособиям и выплатам по пенсионному, социальному и медицинскому страхованию населения</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8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302.62</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пособиям по социальной помощи населению</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8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302.63</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пенсиям, пособиям, выплачиваемым организациями сектора государственного управления</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8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302.70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приобретению ценных бумаг и по иным финансовым вложениям</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302.72</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приобретению ценных бумаг, кроме акций</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4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302.73</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приобретению акций и иных форм участия в капитале</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4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302.75</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приобретению иных финансовых активов</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4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302.90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прочим расходам</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302.93</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штрафам за нарушение условий контрактов (договоров)</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4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lastRenderedPageBreak/>
              <w:t>302.95</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другим экономическим санкциям</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4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302.96</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иным расходам</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4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303.00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платежам в бюджеты</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303.01</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налогу на доходы физических лиц</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6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303.02</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страховым взносам на обязательное социальное страхование на случай временной нетрудоспособности и в связи с материнством</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8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303.03</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налогу на прибыль организаций</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8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303.04</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налогу на добавленную стоимость</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8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303.05</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прочим платежам в бюджет</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8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303.06</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страховым взносам на обязательное социальное страхование от несчастных случаев на производстве и профессиональных заболеваний</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8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303.07</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страховым взносам на обязательное медицинское страхование в Федеральный ФОМС</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8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303.08</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страховым взносам на обязательное медицинское страхование в территориальный ФОМС</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8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303.09</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дополнительным страховым взносам на пенсионное страхование</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8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303.10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страховым взносам на обязательное пенсионное страхование на выплату страховой части трудовой пенсии</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8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303.11</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страховым взносам на обязательное пенсионное страхование на выплату накопительной части трудовой пенсии</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8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303.12</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налогу на имущество организаций</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8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303.13</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земельному налогу</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8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304.00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Прочие расчеты с кредиторами</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304.01</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средствам, полученным во временное распоряжение</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304.02</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с депонентами</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6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304.03</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удержаниям из выплат по оплате труда</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6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304.04</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Внутриведомственные расчеты</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8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304.05</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платежам из бюджета с финансовым органом</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2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304.06</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с прочими кредиторами</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8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304.84</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Консолидируемые расчеты года, предшествующего отчетному</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8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304.86</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Иные расчеты года, предшествующего отчетному</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8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304.94</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Консолидируемые расчеты иных прошлых лет</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8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304.96</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Иные расчеты прошлых лет</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8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306.00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выплате наличных денег</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8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307.00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операциям на счетах органа, осуществляющего кассовое обслуживание</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307.10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операциям на счетах органа, осуществляющего кассовое обслуживание</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307.12</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операциям бюджета на счетах органа, осуществляющего кассовое обслуживание</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8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307.13</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операциям бюджетных учреждений</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8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307.14</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Расчеты по операциям автономных учреждений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8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307.15</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операциям иных организаций</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8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308.00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Внутренние расчеты по поступлениям</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8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309.00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Внутренние расчеты по выбытиям</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8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401.00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Финансовый результат экономического субъекта</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401.10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Доходы текущего финансового года</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81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401.18</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Доходы финансового года, предшествующего отчетному</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8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401.19</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Доходы прошлых финансовых лет</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8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401.20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Расходы текущего финансового года</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81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401.28</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Расходы финансового года, предшествующего отчетному</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8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401.29</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Расходы прошлых финансовых лет</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8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401.30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Финансовый результат прошлых отчетных периодов</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81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401.40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Доходы будущих периодов</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81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401.50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Расходы будущих периодов</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81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401.60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Резервы предстоящих расходов</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81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402.00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Результат по кассовым операциям бюджета</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402.10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Результат по кассовому исполнению бюджета по поступлениям в бюджет</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8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402.20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Результат по кассовому исполнению бюджета по выбытиям из бюджета</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8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402.30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Результат прошлых отчетных периодов по кассовому исполнению бюджета</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8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501.00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Лимиты бюджетных обязательств</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501.10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Лимиты бюджетных обязательств текущего финансового года</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501.11</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Доведенные лимиты бюджетных обязательств</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9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501.12</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Лимиты бюджетных обязательств к распределению</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9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501.13</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Лимиты бюджетных обязательств получателей бюджетных средств</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9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lastRenderedPageBreak/>
              <w:t>501.14</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Переданные лимиты бюджетных обязательств</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9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501.15</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Полученные лимиты бюджетных обязательств</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9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501.16</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Лимиты бюджетных обязательств в пути</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9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501.19</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Утвержденные лимиты бюджетных обязательств</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9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501.20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Лимиты бюджетных обязательств первого года, следующего за текущим (очередного финансового года)</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501.21</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Доведенные лимиты бюджетных обязательств</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9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501.22</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Лимиты бюджетных обязательств к распределению</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9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501.23</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Лимиты бюджетных обязательств получателей бюджетных средств</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9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501.24</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Переданные лимиты бюджетных обязательств</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9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501.25</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Полученные лимиты бюджетных обязательств</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9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501.26</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Лимиты бюджетных обязательств в пути</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9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501.29</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Утвержденные лимиты бюджетных обязательств</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9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501.30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Лимиты бюджетных обязательств второго года, следующего за текущим (первого года, следующего за очередным)</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501.31</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Доведенные лимиты бюджетных обязательств</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9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501.32</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Лимиты бюджетных обязательств к распределению</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9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501.33</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Лимиты бюджетных обязательств получателей бюджетных средств</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9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501.34</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Переданные лимиты бюджетных обязательств</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9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501.35</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Полученные лимиты бюджетных обязательств</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9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501.36</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Лимиты бюджетных обязательств в пути</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9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501.39</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Утвержденные лимиты бюджетных обязательств</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9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501.40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Лимиты бюджетных обязательств второго года, следующего за очередным</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501.41</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Доведенные лимиты бюджетных обязательств</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9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501.42</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Лимиты бюджетных обязательств к распределению</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9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501.43</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Лимиты бюджетных обязательств получателей бюджетных средств</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9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501.44</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Переданные лимиты бюджетных обязательств</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9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501.45</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Полученные лимиты бюджетных обязательств</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9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501.46</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Лимиты бюджетных обязательств в пути</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9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501.49</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Утвержденные лимиты бюджетных обязательств</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501.90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Лимиты бюджетных обязательств на иные очередные годы (за пределами планового периода)</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501.91</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Доведенные лимиты бюджетных обязательств</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9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501.92</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Лимиты бюджетных обязательств к распределению</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9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501.93</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Лимиты бюджетных обязательств получателей бюджетных средств</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9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501.94</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Переданные лимиты бюджетных обязательств</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9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501.95</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Полученные лимиты бюджетных обязательств</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9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501.96</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Лимиты бюджетных обязательств в пути</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9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501.99</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Утвержденные лимиты бюджетных обязательств</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502.00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Обязательства</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502.10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Принятые обязательства на текущий финансовый год</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502.11</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Принятые обязательства на текущий финансовый год</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9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502.12</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Принятые денежные обязательства на текущий финансовый год</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9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502.13</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Принятые авансовые денежные обязательства на текущий финансовый год</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9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502.14</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Авансовые денежные обязательства к исполнению на текущий финансовый год</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9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502.15</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Исполненные денежные обязательства на текущий финансовый год</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9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502.17</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Принимаемые обязательства на текущий финансовый год</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9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502.19</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Отложенные обязательства на текущий финансовый год</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9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502.20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Принятые обязательства на первый год, следующий за текущим (на очередной финансовый год)</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502.21</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Принятые обязательства на первый год, следующий за текущим (на очередной финансовый год)</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9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502.22</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Принятые денежные обязательства на первый год, следующий за текущим (на очередной финансовый год)</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9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502.23</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Принятые авансовые денежные обязательства на первый год, следующий за текущим (на очередной финансовый год)</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9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502.23</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Принятые авансовые денежные обязательства на первый год, следующий за текущим (на очередной финансовый год)</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9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502.24</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Авансовые денежные обязательства к исполнению на первый год, следующий за текущим (на очередной финансовый год)</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9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502.25</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Исполненные денежные обязательства на первый год, следующий за текущим (на очередной финансовый год)</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9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502.27</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Принимаемые обязательства на первый год, следующий за текущим (на очередной финансовый год)</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9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502.29</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Отложенные обязательства на первый год, следующий за текущим (на очередной финансовый год)</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9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lastRenderedPageBreak/>
              <w:t>502.30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Принятые обязательства на второй год, следующий за текущим (на первый год, следующий за очередным)</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502.31</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Принятые обязательства на второй год, следующий за текущим (на первый год, следующий за очередным)</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9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502.32</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Принятые денежные обязательства на второй год, следующий за текущим (на первый год, следующий за очередным)</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9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502.33</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Принятые авансовые денежные обязательства на второй год, следующий за текущим (на первый год, следующий за очередным)</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9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502.34</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Авансовые денежные обязательства к исполнению на второй год, следующий за текущим (на первый год, следующий за очередным)</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9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502.35</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Исполненные денежные обязательства на второй год, следующий за текущим (на первый год, следующий за очередным)</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9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502.37</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Принимаемые обязательства на второй год, следующий за текущим (на первый год, следующий за очередным)</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502.39</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Отложенные обязательства на второй год, следующий за текущим (на первый год, следующий за очередным)</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502.40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Принятые обязательства на второй год, следующий за очередным</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502.41</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Принятые обязательства на второй год, следующий за очередным</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9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502.42</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Принятые денежные обязательства на второй год, следующий за очередным</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9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502.43</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Принятые авансовые денежные обязательства на второй год, следующий за очередным</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9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502.43</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Принятые авансовые денежные обязательства на второй год, следующий за очередным</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9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502.44</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Авансовые денежные обязательства к исполнению на второй год, следующий за очередным</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9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502.45</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Исполненные денежные обязательства на второй год, следующий за очередным</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9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502.47</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Принимаемые обязательства на второй год, следующий за очередным</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502.49</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Отложенные обязательства на второй год, следующий за очередным</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502.90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Принятые обязательства на иные очередные годы (за пределами планового периода)</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502.91</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Принятые обязательства за пределами планового периода</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9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502.92</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Принятые денежные обязательства за пределами планового периода</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9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502.93</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Принятые авансовые денежные обязательства на иные очередные годы (за пределами планового периода)</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9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502.94</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Авансовые денежные обязательства к исполнению на иные очередные годы (за пределами планового периода)</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9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502.95</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Исполненные денежные обязательства на иные очередные годы (за пределами планового периода)</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9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502.97</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Принимаемые обязательства за пределами планового периода</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9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502.99</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Отложенные обязательства за пределами планового периода</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9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503.00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Бюджетные ассигнования</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503.10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Бюджетные ассигнования текущего финансового года</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503.11</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Доведенные бюджетные ассигнования</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9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503.12</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Бюджетные ассигнования к распределению</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9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503.13</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Бюджетные ассигнования получателей бюджетных средств и администраторов выплат по источникам</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9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503.14</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Переданные бюджетные ассигнования</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9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503.15</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Полученные бюджетные ассигнования</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9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503.16</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Бюджетные ассигнования в пути</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9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503.19</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Утвержденные бюджетные ассигнования</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9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503.20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Бюджетные ассигнования первого года, следующего за текущим (очередного финансового года)</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503.21</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Доведенные бюджетные ассигнования</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9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503.22</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Бюджетные ассигнования к распределению</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9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503.23</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Бюджетные ассигнования получателей бюджетных средств и администраторов выплат по источникам</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9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503.24</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Переданные бюджетные ассигнования</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9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503.25</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Полученные бюджетные ассигнования</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9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503.26</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Бюджетные ассигнования в пути</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9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503.29</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Утвержденные бюджетные ассигнования</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9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503.30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Бюджетные ассигнования второго года, следующего за текущим (первого года, следующего за очередным)</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503.31</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Доведенные бюджетные ассигнования</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9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503.32</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Бюджетные ассигнования к распределению</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9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503.33</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Бюджетные ассигнования получателей бюджетных средств и администраторов выплат по источникам</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9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503.34</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Переданные бюджетные ассигнования</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9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503.35</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Полученные бюджетные ассигнования</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9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503.36</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Бюджетные ассигнования в пути</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9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lastRenderedPageBreak/>
              <w:t>503.39</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Утвержденные бюджетные ассигнования</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9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503.40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Бюджетные ассигнования второго года, следующего за очередным</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503.41</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Доведенные бюджетные ассигнования</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9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503.42</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Бюджетные ассигнования к распределению</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9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503.43</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Бюджетные ассигнования получателей бюджетных средств и администраторов выплат по источникам</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9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503.44</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Переданные бюджетные ассигнования</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9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503.45</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Полученные бюджетные ассигнования</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9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503.46</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Бюджетные ассигнования в пути</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9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503.49</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Утвержденные бюджетные ассигнования</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9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503.90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Бюджетные ассигнования на иные очередные годы (за пределами планового периода)</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503.91</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Доведенные бюджетные ассигнования</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9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503.92</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proofErr w:type="spellStart"/>
            <w:r w:rsidRPr="00F11B2C">
              <w:rPr>
                <w:rFonts w:ascii="Arial" w:hAnsi="Arial" w:cs="Arial"/>
                <w:color w:val="000000"/>
                <w:sz w:val="16"/>
                <w:szCs w:val="16"/>
              </w:rPr>
              <w:t>Бюдженые</w:t>
            </w:r>
            <w:proofErr w:type="spellEnd"/>
            <w:r w:rsidRPr="00F11B2C">
              <w:rPr>
                <w:rFonts w:ascii="Arial" w:hAnsi="Arial" w:cs="Arial"/>
                <w:color w:val="000000"/>
                <w:sz w:val="16"/>
                <w:szCs w:val="16"/>
              </w:rPr>
              <w:t xml:space="preserve"> ассигнования к распределению</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9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503.93</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proofErr w:type="spellStart"/>
            <w:r w:rsidRPr="00F11B2C">
              <w:rPr>
                <w:rFonts w:ascii="Arial" w:hAnsi="Arial" w:cs="Arial"/>
                <w:color w:val="000000"/>
                <w:sz w:val="16"/>
                <w:szCs w:val="16"/>
              </w:rPr>
              <w:t>Бюдженые</w:t>
            </w:r>
            <w:proofErr w:type="spellEnd"/>
            <w:r w:rsidRPr="00F11B2C">
              <w:rPr>
                <w:rFonts w:ascii="Arial" w:hAnsi="Arial" w:cs="Arial"/>
                <w:color w:val="000000"/>
                <w:sz w:val="16"/>
                <w:szCs w:val="16"/>
              </w:rPr>
              <w:t xml:space="preserve"> ассигнования получателей бюджетных средств и администраторов выплат по источникам</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9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503.94</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Переданные </w:t>
            </w:r>
            <w:proofErr w:type="spellStart"/>
            <w:r w:rsidRPr="00F11B2C">
              <w:rPr>
                <w:rFonts w:ascii="Arial" w:hAnsi="Arial" w:cs="Arial"/>
                <w:color w:val="000000"/>
                <w:sz w:val="16"/>
                <w:szCs w:val="16"/>
              </w:rPr>
              <w:t>бюдженые</w:t>
            </w:r>
            <w:proofErr w:type="spellEnd"/>
            <w:r w:rsidRPr="00F11B2C">
              <w:rPr>
                <w:rFonts w:ascii="Arial" w:hAnsi="Arial" w:cs="Arial"/>
                <w:color w:val="000000"/>
                <w:sz w:val="16"/>
                <w:szCs w:val="16"/>
              </w:rPr>
              <w:t xml:space="preserve"> ассигнования</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9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503.95</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Полученные </w:t>
            </w:r>
            <w:proofErr w:type="spellStart"/>
            <w:r w:rsidRPr="00F11B2C">
              <w:rPr>
                <w:rFonts w:ascii="Arial" w:hAnsi="Arial" w:cs="Arial"/>
                <w:color w:val="000000"/>
                <w:sz w:val="16"/>
                <w:szCs w:val="16"/>
              </w:rPr>
              <w:t>бюдженые</w:t>
            </w:r>
            <w:proofErr w:type="spellEnd"/>
            <w:r w:rsidRPr="00F11B2C">
              <w:rPr>
                <w:rFonts w:ascii="Arial" w:hAnsi="Arial" w:cs="Arial"/>
                <w:color w:val="000000"/>
                <w:sz w:val="16"/>
                <w:szCs w:val="16"/>
              </w:rPr>
              <w:t xml:space="preserve"> ассигнования</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9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503.96</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proofErr w:type="spellStart"/>
            <w:r w:rsidRPr="00F11B2C">
              <w:rPr>
                <w:rFonts w:ascii="Arial" w:hAnsi="Arial" w:cs="Arial"/>
                <w:color w:val="000000"/>
                <w:sz w:val="16"/>
                <w:szCs w:val="16"/>
              </w:rPr>
              <w:t>Бюдженые</w:t>
            </w:r>
            <w:proofErr w:type="spellEnd"/>
            <w:r w:rsidRPr="00F11B2C">
              <w:rPr>
                <w:rFonts w:ascii="Arial" w:hAnsi="Arial" w:cs="Arial"/>
                <w:color w:val="000000"/>
                <w:sz w:val="16"/>
                <w:szCs w:val="16"/>
              </w:rPr>
              <w:t xml:space="preserve"> ассигнования в пути</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9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503.99</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Утвержденные </w:t>
            </w:r>
            <w:proofErr w:type="spellStart"/>
            <w:r w:rsidRPr="00F11B2C">
              <w:rPr>
                <w:rFonts w:ascii="Arial" w:hAnsi="Arial" w:cs="Arial"/>
                <w:color w:val="000000"/>
                <w:sz w:val="16"/>
                <w:szCs w:val="16"/>
              </w:rPr>
              <w:t>бюдженые</w:t>
            </w:r>
            <w:proofErr w:type="spellEnd"/>
            <w:r w:rsidRPr="00F11B2C">
              <w:rPr>
                <w:rFonts w:ascii="Arial" w:hAnsi="Arial" w:cs="Arial"/>
                <w:color w:val="000000"/>
                <w:sz w:val="16"/>
                <w:szCs w:val="16"/>
              </w:rPr>
              <w:t xml:space="preserve"> ассигнования</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9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504.00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Сметные (плановые, прогнозные) назначения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504.10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Сметные (плановые, прогнозные) назначения текущего финансового года</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504.11</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Сметные (плановые, прогнозные) назначения по доходам (поступлениям)</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9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504.12</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Сметные (плановые) назначения по расходам (выплатам)</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9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504.20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Сметные (плановые, прогнозные) назначения очередного финансового года</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504.21</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Сметные (плановые, прогнозные) назначения по доходам (поступлениям)</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9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504.22</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Сметные (плановые) назначения по расходам (выплатам)</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9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504.30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Сметные (плановые, прогнозные) назначения на второй год, следующий за текущим (первый год, следующий за очередным)</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504.31</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Сметные (плановые, прогнозные) назначения по доходам (поступлениям)</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9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504.32</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Сметные (плановые, прогнозные) назначения по расходам (выплатам)</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9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504.40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Сметные (плановые, прогнозные) назначения на второй год, следующий за очередным</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504.41</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Сметные (плановые, прогнозные) назначения по доходам (поступлениям)</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9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504.42</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Сметные (плановые, прогнозные) назначения по расходам (выплатам)</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9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504.90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Сметные (плановые, прогнозные) назначения на иные очередные годы (за пределами планового периода)</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504.91</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Сметные (плановые, прогнозные) назначения по доходам (поступлениям)</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9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504.92</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Сметные (плановые, прогнозные) назначения по расходам (выплатам)</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9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506.00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Право на принятие обязательств</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506.10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Право на принятие обязательств на текущий финансовый год</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9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506.20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Право на принятие обязательств на очередной финансовый год</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9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506.30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Право на принятие обязательств на второй год, следующий за текущим (первый, следующий за очередным)</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9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506.30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Право на принятие обязательств на второй год, следующий за текущим (первый, следующий за очередным)</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9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506.40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Право на принятие обязательств на второй год, следующий за очередным</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9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506.40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Право на принятие обязательств на второй год, следующий за очередным</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9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506.90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Право на принятие обязательств на иные очередные годы (за пределами планового периода)</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9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506.90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Право на принятие обязательств на иные очередные годы (за пределами планового периода)</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9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507.00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Утвержденный объем финансового обеспечения</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507.10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Утвержденный объем финансового обеспечения на текущий финансовый год</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9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507.20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Утвержденный объем финансового обеспечения на очередной финансовый год</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9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507.30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Утвержденный объем финансового обеспечения на второй год, следующий за текущим (на первый, следующий за очередным)</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9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507.40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Утвержденный объем финансового обеспечения на второй год, следующий за очередным</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9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507.90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Утвержденный объем финансового обеспечения на иные очередные годы (за пределами планового периода)</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9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508.00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Получено финансового обеспечения</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508.10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Получено финансового обеспечения текущего финансового года</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9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508.20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Получено финансового обеспечения на очередной финансовый год</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9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508.30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Получено финансового обеспечения на второй год, следующий за текущим (первый год, следующий за очередным)</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9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508.30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Получено финансового обеспечения на второй год, следующий за текущим </w:t>
            </w:r>
            <w:r w:rsidRPr="00F11B2C">
              <w:rPr>
                <w:rFonts w:ascii="Arial" w:hAnsi="Arial" w:cs="Arial"/>
                <w:color w:val="000000"/>
                <w:sz w:val="16"/>
                <w:szCs w:val="16"/>
              </w:rPr>
              <w:lastRenderedPageBreak/>
              <w:t>(первый год, следующий за очередным)</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lastRenderedPageBreak/>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9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508.40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Получено финансового обеспечения на второй год, следующий за очередным</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9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508.90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Получено финансового обеспечения на иные годы (за пределами планового периода)</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9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01</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Имущество, полученное в пользование</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98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01.11</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Недвижимое имущество в пользовании по договорам безвозмездного пользования</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98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01.12</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Недвижимое имущество в пользовании по договорам аренды</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98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01.21</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Особо ценное движимое имущество в пользовании по договорам безвозмездного пользования</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98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01.22</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Особо ценное движимое имущество в пользовании по договорам аренды</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98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01.31</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Иное движимое имущество в пользовании по договорам безвозмездного пользования</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98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01.32</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Иное движимое имущество в пользовании по договорам аренды</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98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02</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Материальные ценности на хранении</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02.1</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ОС на хранении</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98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02.2</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МЗ на хранении</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98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03</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Бланки строгой отчетности</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98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03.1</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Бланки строгой отчетности (в </w:t>
            </w:r>
            <w:proofErr w:type="spellStart"/>
            <w:r w:rsidRPr="00F11B2C">
              <w:rPr>
                <w:rFonts w:ascii="Arial" w:hAnsi="Arial" w:cs="Arial"/>
                <w:color w:val="000000"/>
                <w:sz w:val="16"/>
                <w:szCs w:val="16"/>
              </w:rPr>
              <w:t>усл</w:t>
            </w:r>
            <w:proofErr w:type="spellEnd"/>
            <w:r w:rsidRPr="00F11B2C">
              <w:rPr>
                <w:rFonts w:ascii="Arial" w:hAnsi="Arial" w:cs="Arial"/>
                <w:color w:val="000000"/>
                <w:sz w:val="16"/>
                <w:szCs w:val="16"/>
              </w:rPr>
              <w:t>. ед.)</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98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04</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Задолженность неплатежеспособных дебиторов</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05</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Материальные ценности, оплаченные по централизованному снабжению</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05.1</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ОС, НМА, оплаченные по централизованному снабжению</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05.2</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МЗ, оплаченные по централизованному снабжению</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06</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Задолженность учащихся и студентов за невозвращенные материальные ценности</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07</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Награды, призы, кубки и ценные подарки, сувениры</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98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07.1</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proofErr w:type="gramStart"/>
            <w:r w:rsidRPr="00F11B2C">
              <w:rPr>
                <w:rFonts w:ascii="Arial" w:hAnsi="Arial" w:cs="Arial"/>
                <w:color w:val="000000"/>
                <w:sz w:val="16"/>
                <w:szCs w:val="16"/>
              </w:rPr>
              <w:t xml:space="preserve">( </w:t>
            </w:r>
            <w:proofErr w:type="spellStart"/>
            <w:r w:rsidRPr="00F11B2C">
              <w:rPr>
                <w:rFonts w:ascii="Arial" w:hAnsi="Arial" w:cs="Arial"/>
                <w:color w:val="000000"/>
                <w:sz w:val="16"/>
                <w:szCs w:val="16"/>
              </w:rPr>
              <w:t>Ус.ед</w:t>
            </w:r>
            <w:proofErr w:type="spellEnd"/>
            <w:r w:rsidRPr="00F11B2C">
              <w:rPr>
                <w:rFonts w:ascii="Arial" w:hAnsi="Arial" w:cs="Arial"/>
                <w:color w:val="000000"/>
                <w:sz w:val="16"/>
                <w:szCs w:val="16"/>
              </w:rPr>
              <w:t>.</w:t>
            </w:r>
            <w:proofErr w:type="gramEnd"/>
            <w:r w:rsidRPr="00F11B2C">
              <w:rPr>
                <w:rFonts w:ascii="Arial" w:hAnsi="Arial" w:cs="Arial"/>
                <w:color w:val="000000"/>
                <w:sz w:val="16"/>
                <w:szCs w:val="16"/>
              </w:rPr>
              <w:t>) Награды, призы, кубки и ценные подарки, сувениры</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98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07.2</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Награды, призы, кубки и ценные подарки, сувениры по стоимости приобретения</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98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08</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Путевки неоплаченные</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09</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Запасные части к транспортным средствам, выданные взамен изношенных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Обеспечение исполнения обязательств</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11</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Государственные и муниципальные гарантии</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11.1</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Государственные гарантии</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11.2</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Муниципальные гарантии</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12</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Спецоборудование для выполнения научно-исследовательских работ по договорам с заказчиками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98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13</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Экспериментальные устройства</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13.1</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Экспериментальные устройства </w:t>
            </w:r>
            <w:proofErr w:type="gramStart"/>
            <w:r w:rsidRPr="00F11B2C">
              <w:rPr>
                <w:rFonts w:ascii="Arial" w:hAnsi="Arial" w:cs="Arial"/>
                <w:color w:val="000000"/>
                <w:sz w:val="16"/>
                <w:szCs w:val="16"/>
              </w:rPr>
              <w:t>( ОС</w:t>
            </w:r>
            <w:proofErr w:type="gramEnd"/>
            <w:r w:rsidRPr="00F11B2C">
              <w:rPr>
                <w:rFonts w:ascii="Arial" w:hAnsi="Arial" w:cs="Arial"/>
                <w:color w:val="000000"/>
                <w:sz w:val="16"/>
                <w:szCs w:val="16"/>
              </w:rPr>
              <w:t>)</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98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13.2</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Экспериментальные устройства </w:t>
            </w:r>
            <w:proofErr w:type="gramStart"/>
            <w:r w:rsidRPr="00F11B2C">
              <w:rPr>
                <w:rFonts w:ascii="Arial" w:hAnsi="Arial" w:cs="Arial"/>
                <w:color w:val="000000"/>
                <w:sz w:val="16"/>
                <w:szCs w:val="16"/>
              </w:rPr>
              <w:t>( МЗ</w:t>
            </w:r>
            <w:proofErr w:type="gramEnd"/>
            <w:r w:rsidRPr="00F11B2C">
              <w:rPr>
                <w:rFonts w:ascii="Arial" w:hAnsi="Arial" w:cs="Arial"/>
                <w:color w:val="000000"/>
                <w:sz w:val="16"/>
                <w:szCs w:val="16"/>
              </w:rPr>
              <w:t>)</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98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14</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Расчетные документы, ожидающие исполнения</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15</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Расчетные документы, не оплаченные в срок из-за отсутствия средств на счете государственного (муниципального) учреждения</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16</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Переплаты пенсий и пособий вследствие неправильного применения законодательства о пенсиях и пособиях, счетных ошибок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17</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Поступления денежных средств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17.01</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Поступление денежных средств</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17.03</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Поступление денежных средств в пути</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17.06</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Поступление денежных средств на специальные счета в кредитной организации</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17.06</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Поступление денежных средств на специальные счета в кредитной организации</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17.07</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Поступление денежных средств в иностранной валюте</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17.30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Поступления денежных средств на счет 40116</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17.34</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Поступления денежных средств в кассу учреждения</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17.34</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Поступления денежных средств в кассу учреждения</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18</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Выбытия денежных средств</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18.01</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Выбытия денежных средств</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18.03</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Выбытие денежных средств в пути</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18.06</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Выбытие денежных средств со специальных счетов в кредитной организации</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18.06</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Выбытие денежных средств со специальных счетов в кредитной организации</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18.07</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Выбытия денежных средств в иностранной валюте</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18.30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Выбытия денежных средств со счета 40116</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18.34</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Выбытия денежных средств из кассы учреждения</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18.34</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Выбытия денежных средств из кассы учреждения</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19</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Невыясненные поступления прошлых лет</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Задолженность, невостребованная кредиторами</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21</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Основные средства в эксплуатации</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98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lastRenderedPageBreak/>
              <w:t>21.20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Основные средства в эксплуатации - особо ценное движимое имущество</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98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21.22</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Нежилые помещения - особо ценное движимое имущество</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98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21.24</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Машины и оборудование - особо ценное движимое имущество</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98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21.25</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Транспортные средства - особо ценное движимое имущество</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98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21.26</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Инвентарь производственный и хозяйственный - особо ценное движимое имущество</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98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21.27</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Биологические ресурсы - особо ценное движимое имущество учреждения</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21.28</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Прочие основные средства - особо ценное движимое имущество</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98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21.30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Основные средства в эксплуатации - иное движимое имущество</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98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21.32</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Нежилые помещения - иное движимое имущество</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98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21.33</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Инвестиционная недвижимость – иное движимое имущество учреждения</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21.34</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Машины и оборудование - иное движимое имущество</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99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21.35</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Транспортные средства - иное движимое имущество</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99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21.36</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Инвентарь производственный и хозяйственный - иное движимое имущество</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99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21.37</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Биологические ресурсы - особо ценное движимое имущество учреждения</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21.38</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Прочие основные средства - иное движимое имущество</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99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22</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Материальные ценности, полученные по централизованному снабжению</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22.1</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ОС, полученные по централизованному снабжению</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98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22.2</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МЗ, полученные по централизованному снабжению</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98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23</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Периодические издания для пользования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98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24</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Имущество, переданное в доверительное управление</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24.10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Недвижимое имущество, переданное в доверительное управление</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24.11</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Основные средства - недвижимое имущество в доверительном управлении</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24.13</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НПА - недвижимое имущество в доверительном управлении</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24.13</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НПА - недвижимое имущество в доверительном управлении</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24.20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Особо ценное движимое имущество, переданное в доверительное управление</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24.21</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Основные средства - особо ценное движимое имущество в доверительном управлении</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24.22</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НМА - особо ценное движимое имущество в доверительном управлении</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24.24</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МЗ - особо ценное движимое имущество в доверительном управлении</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24.30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Иное движимое имущество, переданное в доверительное управление</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24.31</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Основные средства - иное движимое имущество в доверительном управлении</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24.32</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НМА - иное движимое имущество в доверительном управлении</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24.34</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МЗ - иное движимое имущество в доверительном управлении</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24.60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Финансовые активы</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24.60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Финансовые активы</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25</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Имущество, переданное в возмездное пользование (аренду)</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25.10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Недвижимое имущество, переданное в возмездное пользование (аренду)</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25.11</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ОС- недвижимое имущество, переданные в аренду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25.13</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НПА - недвижимое имущество, переданные в аренду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25.20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Особо ценное движимое имущество, переданное в возмездное пользование (аренду)</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25.21</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ОС- особо ценное движимое имущество, переданные в аренду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25.22</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НМА- особо ценное движимое имущество, переданные в аренду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25.24</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МЗ- особо ценное движимое имущество, переданные в аренду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25.30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Иное движимое имущество, переданное в возмездное пользование (аренду)</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25.31</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proofErr w:type="gramStart"/>
            <w:r w:rsidRPr="00F11B2C">
              <w:rPr>
                <w:rFonts w:ascii="Arial" w:hAnsi="Arial" w:cs="Arial"/>
                <w:color w:val="000000"/>
                <w:sz w:val="16"/>
                <w:szCs w:val="16"/>
              </w:rPr>
              <w:t>ОС- иное</w:t>
            </w:r>
            <w:proofErr w:type="gramEnd"/>
            <w:r w:rsidRPr="00F11B2C">
              <w:rPr>
                <w:rFonts w:ascii="Arial" w:hAnsi="Arial" w:cs="Arial"/>
                <w:color w:val="000000"/>
                <w:sz w:val="16"/>
                <w:szCs w:val="16"/>
              </w:rPr>
              <w:t xml:space="preserve"> движимое имущество, переданные в аренду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25.32</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НМА- иное движимое имущество, переданные в аренду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25.34</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МЗ- иное движимое имущество, переданные в аренду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25.50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Нефинансовые активы, составляющие казну, переданные в возмездное пользование (аренду)</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25.50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Нефинансовые активы, составляющие казну, переданные в возмездное пользование (аренду)</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25.51</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Недвижимое имущество, составляющее казну, переданное в возмездное пользование (аренду)</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25.51</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Недвижимое имущество, составляющее казну, переданное в возмездное пользование (аренду)</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25.52</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Движимое имущество, составляющее казну, переданное в возмездное пользование (аренду)</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25.52</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Движимое имущество, составляющее казну, переданное в возмездное пользование (аренду)</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25.53</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Ценности государственных фондов России, переданные в возмездное пользование (аренду)</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25.53</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Драгоценные металлы и драгоценные камни, составляющие казну, переданные в возмездное пользование (аренду)</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25.54</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Нематериальные активы, составляющие казну, переданные в возмездное </w:t>
            </w:r>
            <w:r w:rsidRPr="00F11B2C">
              <w:rPr>
                <w:rFonts w:ascii="Arial" w:hAnsi="Arial" w:cs="Arial"/>
                <w:color w:val="000000"/>
                <w:sz w:val="16"/>
                <w:szCs w:val="16"/>
              </w:rPr>
              <w:lastRenderedPageBreak/>
              <w:t>пользование (аренду)</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lastRenderedPageBreak/>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25.54</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Нематериальные активы, составляющие казну, переданные в возмездное пользование (аренду)</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25.55</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Непроизведенные активы, составляющие казну, переданные в возмездное пользование (аренду)</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25.55</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Непроизведенные активы, составляющие казну, переданные в возмездное пользование (аренду)</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25.56</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Материальные запасы, составляющие казну, переданные в возмездное пользование (аренду)</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25.56</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Материальные запасы, составляющие казну, переданные в возмездное пользование (аренду)</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25.57</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Прочие активы, составляющие казну, переданные в возмездное пользование (аренду)</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26</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Имущество, переданное в безвозмездное пользование</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26.10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Недвижимое имущество, переданное в безвозмездное пользование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26.11</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ОС- недвижимое имущество, переданное в безвозмездное пользование</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26.13</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НПА- недвижимое имущество, переданное в безвозмездное пользование</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26.20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Особо ценное движимое имущество, переданное в безвозмездное пользование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26.21</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ОС- особо ценное движимое имущество, переданное в безвозмездное пользование</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26.22</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НМА- особо ценное движимое имущество, переданное в безвозмездное пользование</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26.24</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МЗ - особо ценное движимое имущество, переданное в безвозмездное пользование</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26.30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Иное движимое имущество, переданное в безвозмездное пользование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26.31</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proofErr w:type="gramStart"/>
            <w:r w:rsidRPr="00F11B2C">
              <w:rPr>
                <w:rFonts w:ascii="Arial" w:hAnsi="Arial" w:cs="Arial"/>
                <w:color w:val="000000"/>
                <w:sz w:val="16"/>
                <w:szCs w:val="16"/>
              </w:rPr>
              <w:t>ОС- иное</w:t>
            </w:r>
            <w:proofErr w:type="gramEnd"/>
            <w:r w:rsidRPr="00F11B2C">
              <w:rPr>
                <w:rFonts w:ascii="Arial" w:hAnsi="Arial" w:cs="Arial"/>
                <w:color w:val="000000"/>
                <w:sz w:val="16"/>
                <w:szCs w:val="16"/>
              </w:rPr>
              <w:t xml:space="preserve"> движимое имущество, переданное в безвозмездное пользование</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26.32</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НМА- иное движимое имущество, переданное в безвозмездное пользование</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26.34</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МЗ - иное движимое имущество, переданное в безвозмездное пользование</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26.50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Нефинансовые активы, составляющие казну, переданные в безвозмездное пользование</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26.50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Нефинансовые активы, составляющие казну, переданные в безвозмездное пользование</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26.51</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Недвижимое имущество, составляющее казну, переданное в безвозмездное пользование</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26.51</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Недвижимое имущество, составляющее казну, переданное в безвозмездное пользование</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26.52</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Движимое имущество, составляющее казну, переданное в безвозмездное пользование</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26.52</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Движимое имущество, составляющее казну, переданное в безвозмездное пользование</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26.53</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Драгоценные металлы и драгоценные камни, составляющие казну, переданные в безвозмездное пользование</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26.53</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Драгоценные металлы и драгоценные камни, составляющие казну, переданные в безвозмездное пользование</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26.54</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Нематериальные активы, составляющие казну, переданные в безвозмездное пользование</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26.54</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Нематериальные активы, составляющие казну, переданные в безвозмездное пользование</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26.55</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Непроизведенные активы, составляющие казну, переданные в безвозмездное пользование</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26.55</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Непроизведенные активы, составляющие казну, переданные в безвозмездное пользование</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26.56</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Материальные запасы, составляющие казну, переданные в безвозмездное пользование</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26.56</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Материальные запасы, составляющие казну, переданные в безвозмездное пользование</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26.57</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Прочие активы, составляющие казну, переданные в безвозмездное пользование</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27</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Материальные ценности, выданные в личное пользование работникам (сотрудникам)</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27</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Материальные ценности, выданные в личное пользование работникам (сотрудникам)</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29</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Представленные субсидии на приобретение жилья</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30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исполнению денежных обязательств через третьих лиц</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31</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Акции по номинальной стоимости</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40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Активы в управляющих компаниях</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42</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Бюджетные инвестиции, реализуемые организациями</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АП</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Авансы полученные</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АП5.21</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(Авансы) Расчеты с плательщиками доходов от собственности</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АП5.22</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(Авансы) Расчеты по доходам от финансовой аренды</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АП5.23</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(Авансы) Расчеты по доходам от платежей при пользовании природными ресурсами</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АП5.24</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(Авансы) Расчеты по доходам от процентов по депозитам, остаткам денежных </w:t>
            </w:r>
            <w:r w:rsidRPr="00F11B2C">
              <w:rPr>
                <w:rFonts w:ascii="Arial" w:hAnsi="Arial" w:cs="Arial"/>
                <w:color w:val="000000"/>
                <w:sz w:val="16"/>
                <w:szCs w:val="16"/>
              </w:rPr>
              <w:lastRenderedPageBreak/>
              <w:t>средств</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lastRenderedPageBreak/>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АП5.26</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(Авансы) Расчеты по доходам от процентов по иным финансовым инструментам</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АП5.27</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(Авансы) Расчеты по доходам от дивидендов от объектов инвестирования</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АП5.28</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(Авансы) Расчеты по доходам от предоставления неисключительных прав на результаты интеллектуальной деятельности и средств индивидуализации</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АП5.29</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(Авансы) Расчеты по иным доходам от собственности</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АП5.31</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(Авансы) Расчеты по доходам от оказания платных услуг (работ)</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АП5.32</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(Авансы) Расчеты по доходам от оказания услуг (работ) по программе обязательного медицинского страхования</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АП5.33</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(Авансы) Расчеты по доходам от платы за предоставление информации из государственных источников (реестров)</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АП5.35</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(Авансы) Расчеты по условным арендным платежам</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АП5.71</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(Авансы) Расчеты по доходам от операций с основными средствами</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АП5.72</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(Авансы) Расчеты по доходам от операций с нематериальными активами</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АП5.73</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(Авансы) Расчеты по доходам от операций с непроизведенными активами</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АП5.74</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(Авансы) Расчеты по доходам от операций с материальными запасами</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АП5.75</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(Авансы) Расчеты по доходам от операций с финансовыми активами</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АП5.89</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(Авансы) Расчеты по иным доходам</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АП9.71</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(Авансы) Расчеты по ущербу основным средствам</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АП9.72</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(Авансы) Расчеты по ущербу  нематериальным активам</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АП9.73</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(Авансы) Расчеты по ущербу непроизведенным активам</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АП9.74</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(Авансы) Расчеты по ущербу материальным запасам</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АП9.89</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(Авансы) Расчеты по иным доходам</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ДПИ</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Назначения по доходам и источникам финансирования дефицитов бюджетов</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Н01</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Основные средства</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Н02</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Амортизация основных средств</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Н04</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Нематериальные активы</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Н05</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Амортизация нематериальных активов</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Н08</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Вложения во </w:t>
            </w:r>
            <w:proofErr w:type="spellStart"/>
            <w:r w:rsidRPr="00F11B2C">
              <w:rPr>
                <w:rFonts w:ascii="Arial" w:hAnsi="Arial" w:cs="Arial"/>
                <w:color w:val="000000"/>
                <w:sz w:val="16"/>
                <w:szCs w:val="16"/>
              </w:rPr>
              <w:t>внеоборотные</w:t>
            </w:r>
            <w:proofErr w:type="spellEnd"/>
            <w:r w:rsidRPr="00F11B2C">
              <w:rPr>
                <w:rFonts w:ascii="Arial" w:hAnsi="Arial" w:cs="Arial"/>
                <w:color w:val="000000"/>
                <w:sz w:val="16"/>
                <w:szCs w:val="16"/>
              </w:rPr>
              <w:t xml:space="preserve"> активы</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Н10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Материалы</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Н15</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Вложения в материальные запасы</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Н20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Себестоимость готовой продукции, работ, услуг</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Н20.01</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Прямые расходы производства</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Н20.02</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Косвенные расходы производства</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Н25</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Накладные расходы производства готовой продукции, работ, услуг</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Н25.01</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Прямые накладные расходы</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Н25.02</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Косвенные накладные расходы</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Н26</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Общехозяйственные расходы</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Н26.01</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Прямые общехозяйственные расходы</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Н26.02</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Косвенные общехозяйственные расходы</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Н41</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Товары</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Н41.01</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Товары на складах</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Н41.02</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Товары в рознице</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Н42</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Наценка на товары</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Н43</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Готовая продукция</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Н44</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Издержки обращения</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Н69</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социальному страхованию и обеспечению</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Н69.01</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страховым взносам на обязательное социальное страхование на случай временной нетрудоспособности и в связи с материнством</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Н69.02</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страховым взносам на обязательное пенсионное страхование на выплату страховой части трудовой пенсии</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Н69.03</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страховым взносам на обязательное пенсионное страхование на выплату накопительной части трудовой пенсии</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Н69.04</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страховым взносам на доплату к пенсии членам летных экипажей</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Н69.05</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страховым взносам на доплату к пенсии работникам организаций угольной промышленности</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Н69.06</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страховым взносам на обязательное медицинское страхование в Федеральный ФОМС</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Н69.07</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страховым взносам на обязательное медицинское страхование в территориальный ФОМС</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Н69.08</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дополнительным страховым взносам на пенсионное страхование</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Н69.09</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Расчеты по страховым взносам на обязательное социальное страхование от несчастных случаев на производстве и профессиональных заболеваний</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Н69.10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Дополнительные взносы на страховую часть пенсии работникам, занятым на работах с вредными условиями труда</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Н69.11</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Дополнительные взносы на страховую часть пенсии работникам, занятым на </w:t>
            </w:r>
            <w:r w:rsidRPr="00F11B2C">
              <w:rPr>
                <w:rFonts w:ascii="Arial" w:hAnsi="Arial" w:cs="Arial"/>
                <w:color w:val="000000"/>
                <w:sz w:val="16"/>
                <w:szCs w:val="16"/>
              </w:rPr>
              <w:lastRenderedPageBreak/>
              <w:t>работах с тяжелыми условиями труда</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lastRenderedPageBreak/>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Н70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Расходы на оплату труда</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Н90</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Доходы и расходы по обычным видам деятельности</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Н90.01</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Выручка от реализации товаров, работ, услуг собственного производства</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Н90.02</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Выручка от реализации покупных товаров</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Н90.03</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Стоимость реализованных товаров, работ, услуг собственного производства</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Н90.04</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Стоимость реализованных покупных товаров</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Н90.05</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Транспортные расходы</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Н90.06</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Косвенные расходы</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Н90.09</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Прибыль / убыток от продаж</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Н91</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Прочие доходы и расходы</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Н91.01</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Прочие доходы</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Н91.02</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Прочие расходы</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Н91.09</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Сальдо прочих доходов и расходов</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Н96</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Резервы предстоящих расходов</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Н97</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Расходы будущих периодов</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Н99</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Налоговая база по налогу на прибыль</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НД</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Поступления и выбытия наличных денежных средств</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НЕ</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Доходы и расходы, не учитываемые в целях налогообложения</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НЕ.01</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Выплаты в пользу физических лиц, которые не учтены на основании пунктов 1 - 48 статьи 270 НК</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НЕ.02</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Другие выплаты, которые не учтены на основании пунктов 1 - 48 статьи 270 НК</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НЕ.03</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Выплаты в пользу физических лиц, которые не учтены на основании пункта 49 статьи 270 НК</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НЕ.04</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Другие выплаты, которые не учтены на основании пункта 49 статьи 270 НК</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НЕ.05</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Внереализационные расходы, не учитываемые в целях налогообложения</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НЕ.06</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Доходы, не учитываемые в целях налогообложения</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НПВ</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Поступление и выбытие имущества, работ, услуг, прав</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r w:rsidR="00F11B2C" w:rsidRPr="00F11B2C" w:rsidTr="00F11B2C">
        <w:trPr>
          <w:trHeight w:val="225"/>
        </w:trPr>
        <w:tc>
          <w:tcPr>
            <w:tcW w:w="750" w:type="dxa"/>
            <w:tcBorders>
              <w:top w:val="nil"/>
              <w:left w:val="single" w:sz="4" w:space="0" w:color="B3AC86"/>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ОЦИ</w:t>
            </w:r>
          </w:p>
        </w:tc>
        <w:tc>
          <w:tcPr>
            <w:tcW w:w="6480"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Амортизация особо ценного имущества</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Нет </w:t>
            </w:r>
          </w:p>
        </w:tc>
        <w:tc>
          <w:tcPr>
            <w:tcW w:w="567"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xml:space="preserve">Да </w:t>
            </w:r>
          </w:p>
        </w:tc>
        <w:tc>
          <w:tcPr>
            <w:tcW w:w="511"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П</w:t>
            </w:r>
          </w:p>
        </w:tc>
        <w:tc>
          <w:tcPr>
            <w:tcW w:w="623" w:type="dxa"/>
            <w:tcBorders>
              <w:top w:val="nil"/>
              <w:left w:val="nil"/>
              <w:bottom w:val="single" w:sz="4" w:space="0" w:color="B3AC86"/>
              <w:right w:val="single" w:sz="4" w:space="0" w:color="B3AC86"/>
            </w:tcBorders>
            <w:shd w:val="clear" w:color="000000" w:fill="FFFFFF"/>
            <w:noWrap/>
            <w:hideMark/>
          </w:tcPr>
          <w:p w:rsidR="00F11B2C" w:rsidRPr="00F11B2C" w:rsidRDefault="00F11B2C" w:rsidP="00F11B2C">
            <w:pPr>
              <w:rPr>
                <w:rFonts w:ascii="Arial" w:hAnsi="Arial" w:cs="Arial"/>
                <w:color w:val="000000"/>
                <w:sz w:val="16"/>
                <w:szCs w:val="16"/>
              </w:rPr>
            </w:pPr>
            <w:r w:rsidRPr="00F11B2C">
              <w:rPr>
                <w:rFonts w:ascii="Arial" w:hAnsi="Arial" w:cs="Arial"/>
                <w:color w:val="000000"/>
                <w:sz w:val="16"/>
                <w:szCs w:val="16"/>
              </w:rPr>
              <w:t> </w:t>
            </w:r>
          </w:p>
        </w:tc>
      </w:tr>
    </w:tbl>
    <w:p w:rsidR="0074175E" w:rsidRDefault="0074175E">
      <w:pPr>
        <w:pStyle w:val="ConsPlusNormal"/>
        <w:jc w:val="both"/>
      </w:pPr>
    </w:p>
    <w:p w:rsidR="0074175E" w:rsidRDefault="0074175E">
      <w:pPr>
        <w:pStyle w:val="ConsPlusNormal"/>
        <w:jc w:val="both"/>
      </w:pPr>
    </w:p>
    <w:p w:rsidR="0074175E" w:rsidRDefault="0074175E">
      <w:pPr>
        <w:sectPr w:rsidR="0074175E" w:rsidSect="00F11B2C">
          <w:pgSz w:w="11906" w:h="16838"/>
          <w:pgMar w:top="1134" w:right="850" w:bottom="1134" w:left="1701" w:header="708" w:footer="708" w:gutter="0"/>
          <w:cols w:space="708"/>
          <w:docGrid w:linePitch="360"/>
        </w:sectPr>
      </w:pPr>
    </w:p>
    <w:p w:rsidR="0074175E" w:rsidRDefault="00FF57C3">
      <w:pPr>
        <w:pStyle w:val="ConsPlusNormal"/>
        <w:jc w:val="right"/>
        <w:outlineLvl w:val="1"/>
      </w:pPr>
      <w:r>
        <w:lastRenderedPageBreak/>
        <w:t>Приложение N 2</w:t>
      </w:r>
    </w:p>
    <w:p w:rsidR="0074175E" w:rsidRDefault="0074175E">
      <w:pPr>
        <w:pStyle w:val="ConsPlusNormal"/>
        <w:jc w:val="right"/>
      </w:pPr>
      <w:r>
        <w:t>к Учетной политике</w:t>
      </w:r>
    </w:p>
    <w:p w:rsidR="0074175E" w:rsidRDefault="0074175E">
      <w:pPr>
        <w:pStyle w:val="ConsPlusNormal"/>
        <w:jc w:val="right"/>
      </w:pPr>
      <w:r>
        <w:t>для целей бухгалтерского учета</w:t>
      </w:r>
    </w:p>
    <w:p w:rsidR="0074175E" w:rsidRDefault="0074175E">
      <w:pPr>
        <w:pStyle w:val="ConsPlusNormal"/>
        <w:jc w:val="center"/>
        <w:rPr>
          <w:b/>
        </w:rPr>
      </w:pPr>
      <w:bookmarkStart w:id="13" w:name="P684"/>
      <w:bookmarkEnd w:id="13"/>
      <w:r>
        <w:rPr>
          <w:b/>
        </w:rPr>
        <w:t>График документооборота</w:t>
      </w:r>
    </w:p>
    <w:p w:rsidR="007B3C21" w:rsidRDefault="007B3C21">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
        <w:gridCol w:w="3407"/>
        <w:gridCol w:w="1130"/>
        <w:gridCol w:w="2239"/>
        <w:gridCol w:w="3139"/>
        <w:gridCol w:w="2410"/>
        <w:gridCol w:w="1920"/>
      </w:tblGrid>
      <w:tr w:rsidR="007B3C21" w:rsidRPr="0094149D" w:rsidTr="00105322">
        <w:trPr>
          <w:trHeight w:val="326"/>
        </w:trPr>
        <w:tc>
          <w:tcPr>
            <w:tcW w:w="541" w:type="dxa"/>
            <w:tcBorders>
              <w:top w:val="single" w:sz="4" w:space="0" w:color="auto"/>
              <w:left w:val="single" w:sz="4" w:space="0" w:color="auto"/>
              <w:bottom w:val="nil"/>
              <w:right w:val="single" w:sz="4" w:space="0" w:color="auto"/>
            </w:tcBorders>
          </w:tcPr>
          <w:p w:rsidR="007B3C21" w:rsidRPr="0094149D" w:rsidRDefault="007B3C21" w:rsidP="00105322">
            <w:r w:rsidRPr="0094149D">
              <w:rPr>
                <w:sz w:val="22"/>
                <w:szCs w:val="22"/>
              </w:rPr>
              <w:t>№ п/п</w:t>
            </w:r>
          </w:p>
        </w:tc>
        <w:tc>
          <w:tcPr>
            <w:tcW w:w="3407" w:type="dxa"/>
            <w:tcBorders>
              <w:top w:val="single" w:sz="4" w:space="0" w:color="auto"/>
              <w:left w:val="single" w:sz="4" w:space="0" w:color="auto"/>
              <w:bottom w:val="nil"/>
              <w:right w:val="single" w:sz="4" w:space="0" w:color="auto"/>
            </w:tcBorders>
          </w:tcPr>
          <w:p w:rsidR="007B3C21" w:rsidRPr="0094149D" w:rsidRDefault="007B3C21" w:rsidP="00105322">
            <w:r w:rsidRPr="0094149D">
              <w:rPr>
                <w:sz w:val="22"/>
                <w:szCs w:val="22"/>
              </w:rPr>
              <w:t>Наименование документа</w:t>
            </w:r>
          </w:p>
        </w:tc>
        <w:tc>
          <w:tcPr>
            <w:tcW w:w="1130" w:type="dxa"/>
            <w:tcBorders>
              <w:top w:val="single" w:sz="4" w:space="0" w:color="auto"/>
              <w:left w:val="single" w:sz="4" w:space="0" w:color="auto"/>
              <w:bottom w:val="nil"/>
              <w:right w:val="single" w:sz="4" w:space="0" w:color="auto"/>
            </w:tcBorders>
          </w:tcPr>
          <w:p w:rsidR="007B3C21" w:rsidRPr="0094149D" w:rsidRDefault="007B3C21" w:rsidP="00105322">
            <w:r w:rsidRPr="0094149D">
              <w:rPr>
                <w:sz w:val="22"/>
                <w:szCs w:val="22"/>
              </w:rPr>
              <w:t>Номер формы</w:t>
            </w:r>
          </w:p>
        </w:tc>
        <w:tc>
          <w:tcPr>
            <w:tcW w:w="5378" w:type="dxa"/>
            <w:gridSpan w:val="2"/>
            <w:tcBorders>
              <w:top w:val="single" w:sz="4" w:space="0" w:color="auto"/>
              <w:left w:val="single" w:sz="4" w:space="0" w:color="auto"/>
              <w:bottom w:val="single" w:sz="4" w:space="0" w:color="auto"/>
              <w:right w:val="single" w:sz="4" w:space="0" w:color="auto"/>
            </w:tcBorders>
          </w:tcPr>
          <w:p w:rsidR="007B3C21" w:rsidRPr="0094149D" w:rsidRDefault="007B3C21" w:rsidP="00105322">
            <w:pPr>
              <w:jc w:val="center"/>
            </w:pPr>
            <w:r w:rsidRPr="0094149D">
              <w:rPr>
                <w:sz w:val="22"/>
                <w:szCs w:val="22"/>
              </w:rPr>
              <w:t>Создание документа</w:t>
            </w:r>
          </w:p>
        </w:tc>
        <w:tc>
          <w:tcPr>
            <w:tcW w:w="4330" w:type="dxa"/>
            <w:gridSpan w:val="2"/>
            <w:tcBorders>
              <w:top w:val="single" w:sz="4" w:space="0" w:color="auto"/>
              <w:left w:val="single" w:sz="4" w:space="0" w:color="auto"/>
              <w:bottom w:val="single" w:sz="4" w:space="0" w:color="auto"/>
              <w:right w:val="single" w:sz="4" w:space="0" w:color="auto"/>
            </w:tcBorders>
          </w:tcPr>
          <w:p w:rsidR="007B3C21" w:rsidRPr="0094149D" w:rsidRDefault="007B3C21" w:rsidP="00105322">
            <w:pPr>
              <w:jc w:val="center"/>
            </w:pPr>
            <w:r w:rsidRPr="0094149D">
              <w:rPr>
                <w:sz w:val="22"/>
                <w:szCs w:val="22"/>
              </w:rPr>
              <w:t>Обработка</w:t>
            </w:r>
          </w:p>
        </w:tc>
      </w:tr>
      <w:tr w:rsidR="007B3C21" w:rsidRPr="0094149D" w:rsidTr="00105322">
        <w:tc>
          <w:tcPr>
            <w:tcW w:w="541" w:type="dxa"/>
            <w:tcBorders>
              <w:top w:val="nil"/>
              <w:left w:val="single" w:sz="4" w:space="0" w:color="auto"/>
              <w:bottom w:val="single" w:sz="4" w:space="0" w:color="auto"/>
              <w:right w:val="single" w:sz="4" w:space="0" w:color="auto"/>
            </w:tcBorders>
          </w:tcPr>
          <w:p w:rsidR="007B3C21" w:rsidRPr="0094149D" w:rsidRDefault="007B3C21" w:rsidP="00105322"/>
        </w:tc>
        <w:tc>
          <w:tcPr>
            <w:tcW w:w="3407" w:type="dxa"/>
            <w:tcBorders>
              <w:top w:val="nil"/>
              <w:left w:val="single" w:sz="4" w:space="0" w:color="auto"/>
              <w:bottom w:val="single" w:sz="4" w:space="0" w:color="auto"/>
              <w:right w:val="single" w:sz="4" w:space="0" w:color="auto"/>
            </w:tcBorders>
          </w:tcPr>
          <w:p w:rsidR="007B3C21" w:rsidRPr="0094149D" w:rsidRDefault="007B3C21" w:rsidP="00105322"/>
        </w:tc>
        <w:tc>
          <w:tcPr>
            <w:tcW w:w="1130" w:type="dxa"/>
            <w:tcBorders>
              <w:top w:val="nil"/>
              <w:left w:val="single" w:sz="4" w:space="0" w:color="auto"/>
              <w:bottom w:val="single" w:sz="4" w:space="0" w:color="auto"/>
              <w:right w:val="single" w:sz="4" w:space="0" w:color="auto"/>
            </w:tcBorders>
          </w:tcPr>
          <w:p w:rsidR="007B3C21" w:rsidRPr="0094149D" w:rsidRDefault="007B3C21" w:rsidP="00105322"/>
        </w:tc>
        <w:tc>
          <w:tcPr>
            <w:tcW w:w="2239" w:type="dxa"/>
            <w:tcBorders>
              <w:top w:val="single" w:sz="4" w:space="0" w:color="auto"/>
              <w:left w:val="single" w:sz="4" w:space="0" w:color="auto"/>
            </w:tcBorders>
          </w:tcPr>
          <w:p w:rsidR="007B3C21" w:rsidRPr="0094149D" w:rsidRDefault="007B3C21" w:rsidP="00105322">
            <w:pPr>
              <w:jc w:val="center"/>
            </w:pPr>
            <w:r w:rsidRPr="0094149D">
              <w:rPr>
                <w:sz w:val="22"/>
                <w:szCs w:val="22"/>
              </w:rPr>
              <w:t>Ответственный за оформление</w:t>
            </w:r>
          </w:p>
        </w:tc>
        <w:tc>
          <w:tcPr>
            <w:tcW w:w="3139" w:type="dxa"/>
            <w:tcBorders>
              <w:top w:val="single" w:sz="4" w:space="0" w:color="auto"/>
            </w:tcBorders>
          </w:tcPr>
          <w:p w:rsidR="007B3C21" w:rsidRPr="0094149D" w:rsidRDefault="007B3C21" w:rsidP="00105322">
            <w:pPr>
              <w:jc w:val="center"/>
            </w:pPr>
            <w:r w:rsidRPr="0094149D">
              <w:rPr>
                <w:sz w:val="22"/>
                <w:szCs w:val="22"/>
              </w:rPr>
              <w:t>Срок создания, формирования документа</w:t>
            </w:r>
          </w:p>
        </w:tc>
        <w:tc>
          <w:tcPr>
            <w:tcW w:w="2410" w:type="dxa"/>
            <w:tcBorders>
              <w:top w:val="single" w:sz="4" w:space="0" w:color="auto"/>
            </w:tcBorders>
          </w:tcPr>
          <w:p w:rsidR="007B3C21" w:rsidRPr="0094149D" w:rsidRDefault="007B3C21" w:rsidP="00105322">
            <w:r w:rsidRPr="0094149D">
              <w:rPr>
                <w:sz w:val="22"/>
                <w:szCs w:val="22"/>
              </w:rPr>
              <w:t>Исполнитель</w:t>
            </w:r>
          </w:p>
        </w:tc>
        <w:tc>
          <w:tcPr>
            <w:tcW w:w="1920" w:type="dxa"/>
            <w:tcBorders>
              <w:top w:val="single" w:sz="4" w:space="0" w:color="auto"/>
            </w:tcBorders>
          </w:tcPr>
          <w:p w:rsidR="007B3C21" w:rsidRPr="0094149D" w:rsidRDefault="007B3C21" w:rsidP="00105322">
            <w:r w:rsidRPr="0094149D">
              <w:rPr>
                <w:sz w:val="22"/>
                <w:szCs w:val="22"/>
              </w:rPr>
              <w:t>Срок исполнения</w:t>
            </w:r>
          </w:p>
        </w:tc>
      </w:tr>
      <w:tr w:rsidR="007B3C21" w:rsidRPr="0094149D" w:rsidTr="00105322">
        <w:tc>
          <w:tcPr>
            <w:tcW w:w="541" w:type="dxa"/>
            <w:tcBorders>
              <w:top w:val="single" w:sz="4" w:space="0" w:color="auto"/>
            </w:tcBorders>
          </w:tcPr>
          <w:p w:rsidR="007B3C21" w:rsidRPr="0094149D" w:rsidRDefault="007B3C21" w:rsidP="00105322">
            <w:r w:rsidRPr="0094149D">
              <w:rPr>
                <w:sz w:val="22"/>
                <w:szCs w:val="22"/>
              </w:rPr>
              <w:t>1</w:t>
            </w:r>
          </w:p>
        </w:tc>
        <w:tc>
          <w:tcPr>
            <w:tcW w:w="3407" w:type="dxa"/>
            <w:tcBorders>
              <w:top w:val="single" w:sz="4" w:space="0" w:color="auto"/>
            </w:tcBorders>
          </w:tcPr>
          <w:p w:rsidR="007B3C21" w:rsidRPr="0094149D" w:rsidRDefault="007B3C21" w:rsidP="00105322">
            <w:r w:rsidRPr="0094149D">
              <w:rPr>
                <w:sz w:val="22"/>
                <w:szCs w:val="22"/>
              </w:rPr>
              <w:t>Приказы о зачислении, увольнении и переводе</w:t>
            </w:r>
          </w:p>
        </w:tc>
        <w:tc>
          <w:tcPr>
            <w:tcW w:w="1130" w:type="dxa"/>
            <w:tcBorders>
              <w:top w:val="single" w:sz="4" w:space="0" w:color="auto"/>
            </w:tcBorders>
          </w:tcPr>
          <w:p w:rsidR="007B3C21" w:rsidRPr="0094149D" w:rsidRDefault="007B3C21" w:rsidP="00105322">
            <w:r w:rsidRPr="0094149D">
              <w:rPr>
                <w:sz w:val="22"/>
                <w:szCs w:val="22"/>
              </w:rPr>
              <w:t>0301001</w:t>
            </w:r>
          </w:p>
          <w:p w:rsidR="007B3C21" w:rsidRPr="0094149D" w:rsidRDefault="007B3C21" w:rsidP="00105322">
            <w:r w:rsidRPr="0094149D">
              <w:rPr>
                <w:sz w:val="22"/>
                <w:szCs w:val="22"/>
              </w:rPr>
              <w:t>0301006</w:t>
            </w:r>
          </w:p>
          <w:p w:rsidR="007B3C21" w:rsidRPr="0094149D" w:rsidRDefault="007B3C21" w:rsidP="00105322">
            <w:r w:rsidRPr="0094149D">
              <w:rPr>
                <w:sz w:val="22"/>
                <w:szCs w:val="22"/>
              </w:rPr>
              <w:t>0301018</w:t>
            </w:r>
          </w:p>
        </w:tc>
        <w:tc>
          <w:tcPr>
            <w:tcW w:w="2239" w:type="dxa"/>
          </w:tcPr>
          <w:p w:rsidR="007B3C21" w:rsidRPr="0094149D" w:rsidRDefault="007B3C21" w:rsidP="00105322">
            <w:r>
              <w:rPr>
                <w:sz w:val="22"/>
                <w:szCs w:val="22"/>
              </w:rPr>
              <w:t>Учреждение</w:t>
            </w:r>
          </w:p>
        </w:tc>
        <w:tc>
          <w:tcPr>
            <w:tcW w:w="3139" w:type="dxa"/>
          </w:tcPr>
          <w:p w:rsidR="007B3C21" w:rsidRPr="0094149D" w:rsidRDefault="007B3C21" w:rsidP="00105322">
            <w:r w:rsidRPr="0094149D">
              <w:rPr>
                <w:sz w:val="22"/>
                <w:szCs w:val="22"/>
              </w:rPr>
              <w:t>В день издания</w:t>
            </w:r>
          </w:p>
        </w:tc>
        <w:tc>
          <w:tcPr>
            <w:tcW w:w="2410" w:type="dxa"/>
          </w:tcPr>
          <w:p w:rsidR="007B3C21" w:rsidRPr="0094149D" w:rsidRDefault="007B3C21" w:rsidP="00105322">
            <w:r w:rsidRPr="0094149D">
              <w:rPr>
                <w:sz w:val="22"/>
                <w:szCs w:val="22"/>
              </w:rPr>
              <w:t>Бухгалтер</w:t>
            </w:r>
            <w:r>
              <w:rPr>
                <w:sz w:val="22"/>
                <w:szCs w:val="22"/>
              </w:rPr>
              <w:t xml:space="preserve"> ЦБ</w:t>
            </w:r>
          </w:p>
        </w:tc>
        <w:tc>
          <w:tcPr>
            <w:tcW w:w="1920" w:type="dxa"/>
          </w:tcPr>
          <w:p w:rsidR="007B3C21" w:rsidRPr="0094149D" w:rsidRDefault="007B3C21" w:rsidP="00105322">
            <w:r w:rsidRPr="0094149D">
              <w:rPr>
                <w:sz w:val="22"/>
                <w:szCs w:val="22"/>
              </w:rPr>
              <w:t>По мере поступления</w:t>
            </w:r>
          </w:p>
        </w:tc>
      </w:tr>
      <w:tr w:rsidR="007B3C21" w:rsidRPr="0094149D" w:rsidTr="00105322">
        <w:tc>
          <w:tcPr>
            <w:tcW w:w="541" w:type="dxa"/>
            <w:tcBorders>
              <w:top w:val="single" w:sz="4" w:space="0" w:color="auto"/>
            </w:tcBorders>
          </w:tcPr>
          <w:p w:rsidR="007B3C21" w:rsidRPr="0094149D" w:rsidRDefault="007B3C21" w:rsidP="00105322">
            <w:r w:rsidRPr="0094149D">
              <w:rPr>
                <w:sz w:val="22"/>
                <w:szCs w:val="22"/>
              </w:rPr>
              <w:t>2</w:t>
            </w:r>
          </w:p>
        </w:tc>
        <w:tc>
          <w:tcPr>
            <w:tcW w:w="3407" w:type="dxa"/>
            <w:tcBorders>
              <w:top w:val="single" w:sz="4" w:space="0" w:color="auto"/>
            </w:tcBorders>
          </w:tcPr>
          <w:p w:rsidR="007B3C21" w:rsidRPr="0094149D" w:rsidRDefault="007B3C21" w:rsidP="00105322">
            <w:r w:rsidRPr="0094149D">
              <w:rPr>
                <w:sz w:val="22"/>
                <w:szCs w:val="22"/>
              </w:rPr>
              <w:t xml:space="preserve">Табель учета рабочего времени </w:t>
            </w:r>
          </w:p>
        </w:tc>
        <w:tc>
          <w:tcPr>
            <w:tcW w:w="1130" w:type="dxa"/>
            <w:tcBorders>
              <w:top w:val="single" w:sz="4" w:space="0" w:color="auto"/>
            </w:tcBorders>
          </w:tcPr>
          <w:p w:rsidR="007B3C21" w:rsidRPr="0094149D" w:rsidRDefault="007B3C21" w:rsidP="00105322">
            <w:r w:rsidRPr="0094149D">
              <w:rPr>
                <w:sz w:val="22"/>
                <w:szCs w:val="22"/>
              </w:rPr>
              <w:t>0504421</w:t>
            </w:r>
          </w:p>
        </w:tc>
        <w:tc>
          <w:tcPr>
            <w:tcW w:w="2239" w:type="dxa"/>
          </w:tcPr>
          <w:p w:rsidR="007B3C21" w:rsidRPr="0094149D" w:rsidRDefault="007B3C21" w:rsidP="00105322">
            <w:r>
              <w:rPr>
                <w:sz w:val="22"/>
                <w:szCs w:val="22"/>
              </w:rPr>
              <w:t>Учреждение</w:t>
            </w:r>
          </w:p>
        </w:tc>
        <w:tc>
          <w:tcPr>
            <w:tcW w:w="3139" w:type="dxa"/>
          </w:tcPr>
          <w:p w:rsidR="007B3C21" w:rsidRPr="0094149D" w:rsidRDefault="007B3C21" w:rsidP="00105322">
            <w:r w:rsidRPr="0094149D">
              <w:rPr>
                <w:sz w:val="22"/>
                <w:szCs w:val="22"/>
              </w:rPr>
              <w:t>В последний рабочий день текущего месяца</w:t>
            </w:r>
          </w:p>
        </w:tc>
        <w:tc>
          <w:tcPr>
            <w:tcW w:w="2410" w:type="dxa"/>
          </w:tcPr>
          <w:p w:rsidR="007B3C21" w:rsidRPr="0094149D" w:rsidRDefault="007B3C21" w:rsidP="00105322">
            <w:r w:rsidRPr="0094149D">
              <w:rPr>
                <w:sz w:val="22"/>
                <w:szCs w:val="22"/>
              </w:rPr>
              <w:t>Бухгалтер</w:t>
            </w:r>
            <w:r>
              <w:rPr>
                <w:sz w:val="22"/>
                <w:szCs w:val="22"/>
              </w:rPr>
              <w:t xml:space="preserve"> ЦБ</w:t>
            </w:r>
          </w:p>
        </w:tc>
        <w:tc>
          <w:tcPr>
            <w:tcW w:w="1920" w:type="dxa"/>
          </w:tcPr>
          <w:p w:rsidR="007B3C21" w:rsidRPr="0094149D" w:rsidRDefault="007B3C21" w:rsidP="00105322">
            <w:r w:rsidRPr="0094149D">
              <w:rPr>
                <w:sz w:val="22"/>
                <w:szCs w:val="22"/>
              </w:rPr>
              <w:t>2-3 дня</w:t>
            </w:r>
          </w:p>
        </w:tc>
      </w:tr>
      <w:tr w:rsidR="007B3C21" w:rsidRPr="0094149D" w:rsidTr="00105322">
        <w:trPr>
          <w:trHeight w:val="54"/>
        </w:trPr>
        <w:tc>
          <w:tcPr>
            <w:tcW w:w="541" w:type="dxa"/>
            <w:vMerge w:val="restart"/>
            <w:tcBorders>
              <w:top w:val="single" w:sz="4" w:space="0" w:color="auto"/>
            </w:tcBorders>
          </w:tcPr>
          <w:p w:rsidR="007B3C21" w:rsidRPr="0094149D" w:rsidRDefault="007B3C21" w:rsidP="00105322">
            <w:r w:rsidRPr="0094149D">
              <w:rPr>
                <w:sz w:val="22"/>
                <w:szCs w:val="22"/>
              </w:rPr>
              <w:t>3</w:t>
            </w:r>
          </w:p>
        </w:tc>
        <w:tc>
          <w:tcPr>
            <w:tcW w:w="3407" w:type="dxa"/>
            <w:vMerge w:val="restart"/>
            <w:tcBorders>
              <w:top w:val="single" w:sz="4" w:space="0" w:color="auto"/>
            </w:tcBorders>
          </w:tcPr>
          <w:p w:rsidR="007B3C21" w:rsidRPr="0094149D" w:rsidRDefault="007B3C21" w:rsidP="00105322">
            <w:r w:rsidRPr="0094149D">
              <w:rPr>
                <w:sz w:val="22"/>
                <w:szCs w:val="22"/>
              </w:rPr>
              <w:t>Больничные листы</w:t>
            </w:r>
          </w:p>
        </w:tc>
        <w:tc>
          <w:tcPr>
            <w:tcW w:w="1130" w:type="dxa"/>
            <w:vMerge w:val="restart"/>
            <w:tcBorders>
              <w:top w:val="single" w:sz="4" w:space="0" w:color="auto"/>
            </w:tcBorders>
          </w:tcPr>
          <w:p w:rsidR="007B3C21" w:rsidRPr="0094149D" w:rsidRDefault="007B3C21" w:rsidP="00105322"/>
        </w:tc>
        <w:tc>
          <w:tcPr>
            <w:tcW w:w="2239" w:type="dxa"/>
          </w:tcPr>
          <w:p w:rsidR="007B3C21" w:rsidRPr="0094149D" w:rsidRDefault="007B3C21" w:rsidP="00105322"/>
        </w:tc>
        <w:tc>
          <w:tcPr>
            <w:tcW w:w="3139" w:type="dxa"/>
          </w:tcPr>
          <w:p w:rsidR="007B3C21" w:rsidRPr="0094149D" w:rsidRDefault="007B3C21" w:rsidP="00105322"/>
        </w:tc>
        <w:tc>
          <w:tcPr>
            <w:tcW w:w="2410" w:type="dxa"/>
          </w:tcPr>
          <w:p w:rsidR="007B3C21" w:rsidRPr="0094149D" w:rsidRDefault="007B3C21" w:rsidP="00105322"/>
        </w:tc>
        <w:tc>
          <w:tcPr>
            <w:tcW w:w="1920" w:type="dxa"/>
          </w:tcPr>
          <w:p w:rsidR="007B3C21" w:rsidRPr="0094149D" w:rsidRDefault="007B3C21" w:rsidP="00105322"/>
        </w:tc>
      </w:tr>
      <w:tr w:rsidR="007B3C21" w:rsidRPr="0094149D" w:rsidTr="00105322">
        <w:tc>
          <w:tcPr>
            <w:tcW w:w="541" w:type="dxa"/>
            <w:vMerge/>
          </w:tcPr>
          <w:p w:rsidR="007B3C21" w:rsidRPr="0094149D" w:rsidRDefault="007B3C21" w:rsidP="00105322"/>
        </w:tc>
        <w:tc>
          <w:tcPr>
            <w:tcW w:w="3407" w:type="dxa"/>
            <w:vMerge/>
          </w:tcPr>
          <w:p w:rsidR="007B3C21" w:rsidRPr="0094149D" w:rsidRDefault="007B3C21" w:rsidP="00105322"/>
        </w:tc>
        <w:tc>
          <w:tcPr>
            <w:tcW w:w="1130" w:type="dxa"/>
            <w:vMerge/>
          </w:tcPr>
          <w:p w:rsidR="007B3C21" w:rsidRPr="0094149D" w:rsidRDefault="007B3C21" w:rsidP="00105322"/>
        </w:tc>
        <w:tc>
          <w:tcPr>
            <w:tcW w:w="2239" w:type="dxa"/>
          </w:tcPr>
          <w:p w:rsidR="007B3C21" w:rsidRPr="0094149D" w:rsidRDefault="007B3C21" w:rsidP="00105322">
            <w:r>
              <w:rPr>
                <w:sz w:val="22"/>
                <w:szCs w:val="22"/>
              </w:rPr>
              <w:t>Учреждение</w:t>
            </w:r>
          </w:p>
        </w:tc>
        <w:tc>
          <w:tcPr>
            <w:tcW w:w="3139" w:type="dxa"/>
          </w:tcPr>
          <w:p w:rsidR="007B3C21" w:rsidRPr="0094149D" w:rsidRDefault="007B3C21" w:rsidP="00105322">
            <w:r w:rsidRPr="0094149D">
              <w:rPr>
                <w:sz w:val="22"/>
                <w:szCs w:val="22"/>
              </w:rPr>
              <w:t xml:space="preserve">За </w:t>
            </w:r>
            <w:r>
              <w:rPr>
                <w:sz w:val="22"/>
                <w:szCs w:val="22"/>
              </w:rPr>
              <w:t>10-15</w:t>
            </w:r>
            <w:r w:rsidRPr="0094149D">
              <w:rPr>
                <w:sz w:val="22"/>
                <w:szCs w:val="22"/>
              </w:rPr>
              <w:t xml:space="preserve"> дней до срока выплаты зарплаты (аванса)</w:t>
            </w:r>
          </w:p>
        </w:tc>
        <w:tc>
          <w:tcPr>
            <w:tcW w:w="2410" w:type="dxa"/>
          </w:tcPr>
          <w:p w:rsidR="007B3C21" w:rsidRDefault="007B3C21" w:rsidP="00105322">
            <w:r w:rsidRPr="0094149D">
              <w:rPr>
                <w:sz w:val="22"/>
                <w:szCs w:val="22"/>
              </w:rPr>
              <w:t>Бухгалтер</w:t>
            </w:r>
            <w:r>
              <w:rPr>
                <w:sz w:val="22"/>
                <w:szCs w:val="22"/>
              </w:rPr>
              <w:t xml:space="preserve"> ЦБ</w:t>
            </w:r>
          </w:p>
          <w:p w:rsidR="007B3C21" w:rsidRPr="0094149D" w:rsidRDefault="007B3C21" w:rsidP="00105322"/>
        </w:tc>
        <w:tc>
          <w:tcPr>
            <w:tcW w:w="1920" w:type="dxa"/>
          </w:tcPr>
          <w:p w:rsidR="007B3C21" w:rsidRPr="0094149D" w:rsidRDefault="007B3C21" w:rsidP="00105322">
            <w:r w:rsidRPr="0094149D">
              <w:rPr>
                <w:sz w:val="22"/>
                <w:szCs w:val="22"/>
              </w:rPr>
              <w:t>2-3 дня</w:t>
            </w:r>
          </w:p>
        </w:tc>
      </w:tr>
      <w:tr w:rsidR="007B3C21" w:rsidRPr="0094149D" w:rsidTr="00105322">
        <w:tc>
          <w:tcPr>
            <w:tcW w:w="541" w:type="dxa"/>
            <w:tcBorders>
              <w:top w:val="single" w:sz="4" w:space="0" w:color="auto"/>
            </w:tcBorders>
          </w:tcPr>
          <w:p w:rsidR="007B3C21" w:rsidRPr="0094149D" w:rsidRDefault="007B3C21" w:rsidP="00105322">
            <w:r w:rsidRPr="0094149D">
              <w:rPr>
                <w:sz w:val="22"/>
                <w:szCs w:val="22"/>
              </w:rPr>
              <w:t>4</w:t>
            </w:r>
          </w:p>
        </w:tc>
        <w:tc>
          <w:tcPr>
            <w:tcW w:w="3407" w:type="dxa"/>
            <w:tcBorders>
              <w:top w:val="single" w:sz="4" w:space="0" w:color="auto"/>
            </w:tcBorders>
          </w:tcPr>
          <w:p w:rsidR="007B3C21" w:rsidRPr="0094149D" w:rsidRDefault="007B3C21" w:rsidP="00105322">
            <w:r w:rsidRPr="0094149D">
              <w:rPr>
                <w:sz w:val="22"/>
                <w:szCs w:val="22"/>
              </w:rPr>
              <w:t>Приказ о предоставлении отпуска (увольнения)</w:t>
            </w:r>
          </w:p>
        </w:tc>
        <w:tc>
          <w:tcPr>
            <w:tcW w:w="1130" w:type="dxa"/>
            <w:tcBorders>
              <w:top w:val="single" w:sz="4" w:space="0" w:color="auto"/>
            </w:tcBorders>
          </w:tcPr>
          <w:p w:rsidR="007B3C21" w:rsidRPr="0094149D" w:rsidRDefault="007B3C21" w:rsidP="00105322">
            <w:r w:rsidRPr="0094149D">
              <w:rPr>
                <w:sz w:val="22"/>
                <w:szCs w:val="22"/>
              </w:rPr>
              <w:t xml:space="preserve">0301005 </w:t>
            </w:r>
          </w:p>
        </w:tc>
        <w:tc>
          <w:tcPr>
            <w:tcW w:w="2239" w:type="dxa"/>
          </w:tcPr>
          <w:p w:rsidR="007B3C21" w:rsidRPr="0094149D" w:rsidRDefault="007B3C21" w:rsidP="00105322">
            <w:r>
              <w:rPr>
                <w:sz w:val="22"/>
                <w:szCs w:val="22"/>
              </w:rPr>
              <w:t xml:space="preserve">Учреждение </w:t>
            </w:r>
            <w:proofErr w:type="spellStart"/>
            <w:r>
              <w:rPr>
                <w:sz w:val="22"/>
                <w:szCs w:val="22"/>
              </w:rPr>
              <w:t>ие</w:t>
            </w:r>
            <w:proofErr w:type="spellEnd"/>
          </w:p>
        </w:tc>
        <w:tc>
          <w:tcPr>
            <w:tcW w:w="3139" w:type="dxa"/>
          </w:tcPr>
          <w:p w:rsidR="007B3C21" w:rsidRPr="0094149D" w:rsidRDefault="007B3C21" w:rsidP="00105322">
            <w:r w:rsidRPr="0094149D">
              <w:rPr>
                <w:sz w:val="22"/>
                <w:szCs w:val="22"/>
              </w:rPr>
              <w:t>За 5 дней до отпуска (увольнения)</w:t>
            </w:r>
          </w:p>
        </w:tc>
        <w:tc>
          <w:tcPr>
            <w:tcW w:w="2410" w:type="dxa"/>
          </w:tcPr>
          <w:p w:rsidR="007B3C21" w:rsidRPr="0094149D" w:rsidRDefault="007B3C21" w:rsidP="00105322">
            <w:r w:rsidRPr="0094149D">
              <w:rPr>
                <w:sz w:val="22"/>
                <w:szCs w:val="22"/>
              </w:rPr>
              <w:t>Бухгалтер</w:t>
            </w:r>
            <w:r>
              <w:rPr>
                <w:sz w:val="22"/>
                <w:szCs w:val="22"/>
              </w:rPr>
              <w:t xml:space="preserve"> ЦБ</w:t>
            </w:r>
          </w:p>
        </w:tc>
        <w:tc>
          <w:tcPr>
            <w:tcW w:w="1920" w:type="dxa"/>
          </w:tcPr>
          <w:p w:rsidR="007B3C21" w:rsidRPr="0094149D" w:rsidRDefault="007B3C21" w:rsidP="00105322">
            <w:r w:rsidRPr="0094149D">
              <w:rPr>
                <w:sz w:val="22"/>
                <w:szCs w:val="22"/>
              </w:rPr>
              <w:t>За 3 дня до ухода в отпуск (увольнения)</w:t>
            </w:r>
          </w:p>
        </w:tc>
      </w:tr>
      <w:tr w:rsidR="007B3C21" w:rsidRPr="0094149D" w:rsidTr="00105322">
        <w:tc>
          <w:tcPr>
            <w:tcW w:w="541" w:type="dxa"/>
            <w:tcBorders>
              <w:top w:val="single" w:sz="4" w:space="0" w:color="auto"/>
            </w:tcBorders>
          </w:tcPr>
          <w:p w:rsidR="007B3C21" w:rsidRPr="0094149D" w:rsidRDefault="007B3C21" w:rsidP="00105322">
            <w:r w:rsidRPr="0094149D">
              <w:rPr>
                <w:sz w:val="22"/>
                <w:szCs w:val="22"/>
              </w:rPr>
              <w:t>5</w:t>
            </w:r>
          </w:p>
        </w:tc>
        <w:tc>
          <w:tcPr>
            <w:tcW w:w="3407" w:type="dxa"/>
            <w:tcBorders>
              <w:top w:val="single" w:sz="4" w:space="0" w:color="auto"/>
            </w:tcBorders>
          </w:tcPr>
          <w:p w:rsidR="007B3C21" w:rsidRPr="0094149D" w:rsidRDefault="007B3C21" w:rsidP="00105322">
            <w:r w:rsidRPr="0094149D">
              <w:rPr>
                <w:sz w:val="22"/>
                <w:szCs w:val="22"/>
              </w:rPr>
              <w:t>Записка-расчет об исчислении среднего заработка при предоставлении отпуска, увольнении и других случаях</w:t>
            </w:r>
          </w:p>
        </w:tc>
        <w:tc>
          <w:tcPr>
            <w:tcW w:w="1130" w:type="dxa"/>
            <w:tcBorders>
              <w:top w:val="single" w:sz="4" w:space="0" w:color="auto"/>
            </w:tcBorders>
          </w:tcPr>
          <w:p w:rsidR="007B3C21" w:rsidRPr="0094149D" w:rsidRDefault="007B3C21" w:rsidP="00105322">
            <w:r w:rsidRPr="0094149D">
              <w:rPr>
                <w:sz w:val="22"/>
                <w:szCs w:val="22"/>
              </w:rPr>
              <w:t>0504425</w:t>
            </w:r>
          </w:p>
        </w:tc>
        <w:tc>
          <w:tcPr>
            <w:tcW w:w="2239" w:type="dxa"/>
          </w:tcPr>
          <w:p w:rsidR="007B3C21" w:rsidRPr="0094149D" w:rsidRDefault="007B3C21" w:rsidP="00105322">
            <w:r>
              <w:rPr>
                <w:sz w:val="22"/>
                <w:szCs w:val="22"/>
              </w:rPr>
              <w:t>Учреждение</w:t>
            </w:r>
          </w:p>
        </w:tc>
        <w:tc>
          <w:tcPr>
            <w:tcW w:w="3139" w:type="dxa"/>
          </w:tcPr>
          <w:p w:rsidR="007B3C21" w:rsidRPr="0094149D" w:rsidRDefault="007B3C21" w:rsidP="00105322">
            <w:r w:rsidRPr="0094149D">
              <w:rPr>
                <w:sz w:val="22"/>
                <w:szCs w:val="22"/>
              </w:rPr>
              <w:t>За 5 дней до отпуска (увольнения)</w:t>
            </w:r>
          </w:p>
        </w:tc>
        <w:tc>
          <w:tcPr>
            <w:tcW w:w="2410" w:type="dxa"/>
          </w:tcPr>
          <w:p w:rsidR="007B3C21" w:rsidRPr="0094149D" w:rsidRDefault="007B3C21" w:rsidP="00105322">
            <w:r w:rsidRPr="0094149D">
              <w:rPr>
                <w:sz w:val="22"/>
                <w:szCs w:val="22"/>
              </w:rPr>
              <w:t>Бухгалтер</w:t>
            </w:r>
            <w:r>
              <w:rPr>
                <w:sz w:val="22"/>
                <w:szCs w:val="22"/>
              </w:rPr>
              <w:t xml:space="preserve"> ЦБ</w:t>
            </w:r>
          </w:p>
        </w:tc>
        <w:tc>
          <w:tcPr>
            <w:tcW w:w="1920" w:type="dxa"/>
          </w:tcPr>
          <w:p w:rsidR="007B3C21" w:rsidRPr="0094149D" w:rsidRDefault="007B3C21" w:rsidP="00105322">
            <w:r w:rsidRPr="0094149D">
              <w:rPr>
                <w:sz w:val="22"/>
                <w:szCs w:val="22"/>
              </w:rPr>
              <w:t>За 3 дня до ухода в отпуск (увольнения)</w:t>
            </w:r>
          </w:p>
        </w:tc>
      </w:tr>
      <w:tr w:rsidR="007B3C21" w:rsidRPr="0094149D" w:rsidTr="00105322">
        <w:tc>
          <w:tcPr>
            <w:tcW w:w="541" w:type="dxa"/>
            <w:tcBorders>
              <w:top w:val="single" w:sz="4" w:space="0" w:color="auto"/>
            </w:tcBorders>
          </w:tcPr>
          <w:p w:rsidR="007B3C21" w:rsidRPr="0094149D" w:rsidRDefault="007B3C21" w:rsidP="00105322">
            <w:r w:rsidRPr="0094149D">
              <w:rPr>
                <w:sz w:val="22"/>
                <w:szCs w:val="22"/>
              </w:rPr>
              <w:t>6</w:t>
            </w:r>
          </w:p>
        </w:tc>
        <w:tc>
          <w:tcPr>
            <w:tcW w:w="3407" w:type="dxa"/>
            <w:tcBorders>
              <w:top w:val="single" w:sz="4" w:space="0" w:color="auto"/>
            </w:tcBorders>
          </w:tcPr>
          <w:p w:rsidR="007B3C21" w:rsidRPr="0094149D" w:rsidRDefault="007B3C21" w:rsidP="00105322">
            <w:r w:rsidRPr="0094149D">
              <w:rPr>
                <w:sz w:val="22"/>
                <w:szCs w:val="22"/>
              </w:rPr>
              <w:t xml:space="preserve">Расчетная ведомость </w:t>
            </w:r>
          </w:p>
          <w:p w:rsidR="007B3C21" w:rsidRPr="0094149D" w:rsidRDefault="007B3C21" w:rsidP="00105322"/>
          <w:p w:rsidR="007B3C21" w:rsidRPr="0094149D" w:rsidRDefault="007B3C21" w:rsidP="00105322"/>
        </w:tc>
        <w:tc>
          <w:tcPr>
            <w:tcW w:w="1130" w:type="dxa"/>
            <w:tcBorders>
              <w:top w:val="single" w:sz="4" w:space="0" w:color="auto"/>
            </w:tcBorders>
          </w:tcPr>
          <w:p w:rsidR="007B3C21" w:rsidRPr="0094149D" w:rsidRDefault="007B3C21" w:rsidP="00105322">
            <w:r w:rsidRPr="0094149D">
              <w:rPr>
                <w:sz w:val="22"/>
                <w:szCs w:val="22"/>
              </w:rPr>
              <w:t>0504402</w:t>
            </w:r>
          </w:p>
        </w:tc>
        <w:tc>
          <w:tcPr>
            <w:tcW w:w="2239" w:type="dxa"/>
          </w:tcPr>
          <w:p w:rsidR="007B3C21" w:rsidRPr="0094149D" w:rsidRDefault="007B3C21" w:rsidP="00105322">
            <w:r w:rsidRPr="0094149D">
              <w:rPr>
                <w:sz w:val="22"/>
                <w:szCs w:val="22"/>
              </w:rPr>
              <w:t>Бухгалтер по расчету с персоналом</w:t>
            </w:r>
            <w:r>
              <w:rPr>
                <w:sz w:val="22"/>
                <w:szCs w:val="22"/>
              </w:rPr>
              <w:t xml:space="preserve"> ЦБ</w:t>
            </w:r>
          </w:p>
        </w:tc>
        <w:tc>
          <w:tcPr>
            <w:tcW w:w="3139" w:type="dxa"/>
          </w:tcPr>
          <w:p w:rsidR="007B3C21" w:rsidRPr="0094149D" w:rsidRDefault="007B3C21" w:rsidP="00105322">
            <w:r w:rsidRPr="0094149D">
              <w:rPr>
                <w:sz w:val="22"/>
                <w:szCs w:val="22"/>
              </w:rPr>
              <w:t>Ежемесячно до второго рабочего дня следующего месяца</w:t>
            </w:r>
          </w:p>
        </w:tc>
        <w:tc>
          <w:tcPr>
            <w:tcW w:w="2410" w:type="dxa"/>
          </w:tcPr>
          <w:p w:rsidR="007B3C21" w:rsidRPr="0094149D" w:rsidRDefault="007B3C21" w:rsidP="00105322">
            <w:r w:rsidRPr="0094149D">
              <w:rPr>
                <w:sz w:val="22"/>
                <w:szCs w:val="22"/>
              </w:rPr>
              <w:t>Бухгалтер по расчету с персоналом</w:t>
            </w:r>
            <w:r>
              <w:rPr>
                <w:sz w:val="22"/>
                <w:szCs w:val="22"/>
              </w:rPr>
              <w:t xml:space="preserve"> ЦБ</w:t>
            </w:r>
          </w:p>
        </w:tc>
        <w:tc>
          <w:tcPr>
            <w:tcW w:w="1920" w:type="dxa"/>
          </w:tcPr>
          <w:p w:rsidR="007B3C21" w:rsidRPr="0094149D" w:rsidRDefault="007B3C21" w:rsidP="00105322">
            <w:r w:rsidRPr="0094149D">
              <w:rPr>
                <w:sz w:val="22"/>
                <w:szCs w:val="22"/>
              </w:rPr>
              <w:t>1 день</w:t>
            </w:r>
          </w:p>
        </w:tc>
      </w:tr>
      <w:tr w:rsidR="007B3C21" w:rsidRPr="0094149D" w:rsidTr="00105322">
        <w:tc>
          <w:tcPr>
            <w:tcW w:w="541" w:type="dxa"/>
            <w:tcBorders>
              <w:top w:val="single" w:sz="4" w:space="0" w:color="auto"/>
            </w:tcBorders>
          </w:tcPr>
          <w:p w:rsidR="007B3C21" w:rsidRPr="0094149D" w:rsidRDefault="007B3C21" w:rsidP="00105322">
            <w:r w:rsidRPr="0094149D">
              <w:rPr>
                <w:sz w:val="22"/>
                <w:szCs w:val="22"/>
              </w:rPr>
              <w:t>7</w:t>
            </w:r>
          </w:p>
        </w:tc>
        <w:tc>
          <w:tcPr>
            <w:tcW w:w="3407" w:type="dxa"/>
            <w:tcBorders>
              <w:top w:val="single" w:sz="4" w:space="0" w:color="auto"/>
            </w:tcBorders>
          </w:tcPr>
          <w:p w:rsidR="007B3C21" w:rsidRPr="0094149D" w:rsidRDefault="007B3C21" w:rsidP="00105322">
            <w:r w:rsidRPr="0094149D">
              <w:rPr>
                <w:sz w:val="22"/>
                <w:szCs w:val="22"/>
              </w:rPr>
              <w:t>Карточка-справка</w:t>
            </w:r>
          </w:p>
        </w:tc>
        <w:tc>
          <w:tcPr>
            <w:tcW w:w="1130" w:type="dxa"/>
            <w:tcBorders>
              <w:top w:val="single" w:sz="4" w:space="0" w:color="auto"/>
            </w:tcBorders>
          </w:tcPr>
          <w:p w:rsidR="007B3C21" w:rsidRPr="0094149D" w:rsidRDefault="007B3C21" w:rsidP="00105322">
            <w:r w:rsidRPr="0094149D">
              <w:rPr>
                <w:sz w:val="22"/>
                <w:szCs w:val="22"/>
              </w:rPr>
              <w:t>0504417</w:t>
            </w:r>
          </w:p>
        </w:tc>
        <w:tc>
          <w:tcPr>
            <w:tcW w:w="2239" w:type="dxa"/>
          </w:tcPr>
          <w:p w:rsidR="007B3C21" w:rsidRPr="0094149D" w:rsidRDefault="007B3C21" w:rsidP="00105322">
            <w:r w:rsidRPr="0094149D">
              <w:rPr>
                <w:sz w:val="22"/>
                <w:szCs w:val="22"/>
              </w:rPr>
              <w:t>Бухгалтер по расчету с персоналом</w:t>
            </w:r>
            <w:r>
              <w:rPr>
                <w:sz w:val="22"/>
                <w:szCs w:val="22"/>
              </w:rPr>
              <w:t xml:space="preserve"> ЦБ</w:t>
            </w:r>
          </w:p>
        </w:tc>
        <w:tc>
          <w:tcPr>
            <w:tcW w:w="3139" w:type="dxa"/>
          </w:tcPr>
          <w:p w:rsidR="007B3C21" w:rsidRPr="0094149D" w:rsidRDefault="007B3C21" w:rsidP="00105322">
            <w:r w:rsidRPr="0094149D">
              <w:rPr>
                <w:sz w:val="22"/>
                <w:szCs w:val="22"/>
              </w:rPr>
              <w:t>При приеме на работу. Ежегодно в первой половине января.</w:t>
            </w:r>
          </w:p>
        </w:tc>
        <w:tc>
          <w:tcPr>
            <w:tcW w:w="2410" w:type="dxa"/>
          </w:tcPr>
          <w:p w:rsidR="007B3C21" w:rsidRPr="0094149D" w:rsidRDefault="007B3C21" w:rsidP="00105322"/>
        </w:tc>
        <w:tc>
          <w:tcPr>
            <w:tcW w:w="1920" w:type="dxa"/>
          </w:tcPr>
          <w:p w:rsidR="007B3C21" w:rsidRPr="0094149D" w:rsidRDefault="007B3C21" w:rsidP="00105322"/>
        </w:tc>
      </w:tr>
      <w:tr w:rsidR="007B3C21" w:rsidRPr="0094149D" w:rsidTr="00105322">
        <w:tc>
          <w:tcPr>
            <w:tcW w:w="541" w:type="dxa"/>
            <w:tcBorders>
              <w:top w:val="single" w:sz="4" w:space="0" w:color="auto"/>
            </w:tcBorders>
          </w:tcPr>
          <w:p w:rsidR="007B3C21" w:rsidRPr="0094149D" w:rsidRDefault="007B3C21" w:rsidP="00105322">
            <w:r w:rsidRPr="0094149D">
              <w:rPr>
                <w:sz w:val="22"/>
                <w:szCs w:val="22"/>
              </w:rPr>
              <w:t>8</w:t>
            </w:r>
          </w:p>
        </w:tc>
        <w:tc>
          <w:tcPr>
            <w:tcW w:w="3407" w:type="dxa"/>
            <w:tcBorders>
              <w:top w:val="single" w:sz="4" w:space="0" w:color="auto"/>
            </w:tcBorders>
          </w:tcPr>
          <w:p w:rsidR="007B3C21" w:rsidRPr="0094149D" w:rsidRDefault="007B3C21" w:rsidP="00105322">
            <w:r w:rsidRPr="0094149D">
              <w:rPr>
                <w:sz w:val="22"/>
                <w:szCs w:val="22"/>
              </w:rPr>
              <w:t>Заявления на получение денег на хозяйственные и другие нужды</w:t>
            </w:r>
          </w:p>
        </w:tc>
        <w:tc>
          <w:tcPr>
            <w:tcW w:w="1130" w:type="dxa"/>
            <w:tcBorders>
              <w:top w:val="single" w:sz="4" w:space="0" w:color="auto"/>
            </w:tcBorders>
          </w:tcPr>
          <w:p w:rsidR="007B3C21" w:rsidRPr="0094149D" w:rsidRDefault="007B3C21" w:rsidP="00105322"/>
        </w:tc>
        <w:tc>
          <w:tcPr>
            <w:tcW w:w="2239" w:type="dxa"/>
          </w:tcPr>
          <w:p w:rsidR="007B3C21" w:rsidRPr="0094149D" w:rsidRDefault="007B3C21" w:rsidP="00105322">
            <w:r w:rsidRPr="0094149D">
              <w:rPr>
                <w:sz w:val="22"/>
                <w:szCs w:val="22"/>
              </w:rPr>
              <w:t>Материально-ответственные лица</w:t>
            </w:r>
          </w:p>
        </w:tc>
        <w:tc>
          <w:tcPr>
            <w:tcW w:w="3139" w:type="dxa"/>
          </w:tcPr>
          <w:p w:rsidR="007B3C21" w:rsidRPr="0094149D" w:rsidRDefault="007B3C21" w:rsidP="00105322">
            <w:r w:rsidRPr="0094149D">
              <w:rPr>
                <w:sz w:val="22"/>
                <w:szCs w:val="22"/>
              </w:rPr>
              <w:t>По мере необходимости</w:t>
            </w:r>
          </w:p>
        </w:tc>
        <w:tc>
          <w:tcPr>
            <w:tcW w:w="2410" w:type="dxa"/>
          </w:tcPr>
          <w:p w:rsidR="007B3C21" w:rsidRPr="0094149D" w:rsidRDefault="007B3C21" w:rsidP="00105322">
            <w:r w:rsidRPr="0094149D">
              <w:rPr>
                <w:sz w:val="22"/>
                <w:szCs w:val="22"/>
              </w:rPr>
              <w:t xml:space="preserve">Бухгалтер </w:t>
            </w:r>
            <w:r>
              <w:rPr>
                <w:sz w:val="22"/>
                <w:szCs w:val="22"/>
              </w:rPr>
              <w:t xml:space="preserve"> ЦБ</w:t>
            </w:r>
          </w:p>
        </w:tc>
        <w:tc>
          <w:tcPr>
            <w:tcW w:w="1920" w:type="dxa"/>
          </w:tcPr>
          <w:p w:rsidR="007B3C21" w:rsidRPr="0094149D" w:rsidRDefault="007B3C21" w:rsidP="00105322">
            <w:r w:rsidRPr="0094149D">
              <w:rPr>
                <w:sz w:val="22"/>
                <w:szCs w:val="22"/>
              </w:rPr>
              <w:t>2 дня</w:t>
            </w:r>
          </w:p>
        </w:tc>
      </w:tr>
      <w:tr w:rsidR="007B3C21" w:rsidRPr="0094149D" w:rsidTr="00105322">
        <w:tc>
          <w:tcPr>
            <w:tcW w:w="541" w:type="dxa"/>
          </w:tcPr>
          <w:p w:rsidR="007B3C21" w:rsidRPr="0094149D" w:rsidRDefault="007B3C21" w:rsidP="00105322">
            <w:r w:rsidRPr="0094149D">
              <w:rPr>
                <w:sz w:val="22"/>
                <w:szCs w:val="22"/>
              </w:rPr>
              <w:t>9</w:t>
            </w:r>
          </w:p>
        </w:tc>
        <w:tc>
          <w:tcPr>
            <w:tcW w:w="3407" w:type="dxa"/>
          </w:tcPr>
          <w:p w:rsidR="007B3C21" w:rsidRPr="0094149D" w:rsidRDefault="007B3C21" w:rsidP="00105322">
            <w:r w:rsidRPr="0094149D">
              <w:rPr>
                <w:sz w:val="22"/>
                <w:szCs w:val="22"/>
              </w:rPr>
              <w:t>Авансовые отчеты</w:t>
            </w:r>
          </w:p>
          <w:p w:rsidR="007B3C21" w:rsidRPr="0094149D" w:rsidRDefault="007B3C21" w:rsidP="00105322"/>
        </w:tc>
        <w:tc>
          <w:tcPr>
            <w:tcW w:w="1130" w:type="dxa"/>
          </w:tcPr>
          <w:p w:rsidR="007B3C21" w:rsidRPr="0094149D" w:rsidRDefault="007B3C21" w:rsidP="00105322">
            <w:r w:rsidRPr="0094149D">
              <w:rPr>
                <w:sz w:val="22"/>
                <w:szCs w:val="22"/>
              </w:rPr>
              <w:t>0504505</w:t>
            </w:r>
          </w:p>
        </w:tc>
        <w:tc>
          <w:tcPr>
            <w:tcW w:w="2239" w:type="dxa"/>
          </w:tcPr>
          <w:p w:rsidR="007B3C21" w:rsidRPr="0094149D" w:rsidRDefault="007B3C21" w:rsidP="00105322">
            <w:r w:rsidRPr="0094149D">
              <w:rPr>
                <w:sz w:val="22"/>
                <w:szCs w:val="22"/>
              </w:rPr>
              <w:t>Подотчетные лица</w:t>
            </w:r>
          </w:p>
        </w:tc>
        <w:tc>
          <w:tcPr>
            <w:tcW w:w="3139" w:type="dxa"/>
          </w:tcPr>
          <w:p w:rsidR="007B3C21" w:rsidRPr="0094149D" w:rsidRDefault="007B3C21" w:rsidP="00105322">
            <w:r w:rsidRPr="0094149D">
              <w:rPr>
                <w:sz w:val="22"/>
                <w:szCs w:val="22"/>
              </w:rPr>
              <w:t xml:space="preserve">Не позднее 3-х дней после окончания срока выдачи денежных средств или </w:t>
            </w:r>
            <w:r w:rsidRPr="0094149D">
              <w:rPr>
                <w:sz w:val="22"/>
                <w:szCs w:val="22"/>
              </w:rPr>
              <w:lastRenderedPageBreak/>
              <w:t>возвращения из командировки</w:t>
            </w:r>
          </w:p>
        </w:tc>
        <w:tc>
          <w:tcPr>
            <w:tcW w:w="2410" w:type="dxa"/>
          </w:tcPr>
          <w:p w:rsidR="007B3C21" w:rsidRPr="0094149D" w:rsidRDefault="007B3C21" w:rsidP="00105322">
            <w:r w:rsidRPr="0094149D">
              <w:rPr>
                <w:sz w:val="22"/>
                <w:szCs w:val="22"/>
              </w:rPr>
              <w:lastRenderedPageBreak/>
              <w:t>Бухгалтер</w:t>
            </w:r>
            <w:r>
              <w:rPr>
                <w:sz w:val="22"/>
                <w:szCs w:val="22"/>
              </w:rPr>
              <w:t xml:space="preserve"> ЦБ</w:t>
            </w:r>
            <w:r w:rsidRPr="0094149D">
              <w:rPr>
                <w:sz w:val="22"/>
                <w:szCs w:val="22"/>
              </w:rPr>
              <w:t xml:space="preserve"> </w:t>
            </w:r>
          </w:p>
        </w:tc>
        <w:tc>
          <w:tcPr>
            <w:tcW w:w="1920" w:type="dxa"/>
          </w:tcPr>
          <w:p w:rsidR="007B3C21" w:rsidRPr="0094149D" w:rsidRDefault="007B3C21" w:rsidP="00105322">
            <w:r w:rsidRPr="0094149D">
              <w:rPr>
                <w:sz w:val="22"/>
                <w:szCs w:val="22"/>
              </w:rPr>
              <w:t>По мере поступления</w:t>
            </w:r>
          </w:p>
        </w:tc>
      </w:tr>
      <w:tr w:rsidR="007B3C21" w:rsidRPr="0094149D" w:rsidTr="00105322">
        <w:tc>
          <w:tcPr>
            <w:tcW w:w="541" w:type="dxa"/>
          </w:tcPr>
          <w:p w:rsidR="007B3C21" w:rsidRPr="0094149D" w:rsidRDefault="007B3C21" w:rsidP="00105322">
            <w:r w:rsidRPr="0094149D">
              <w:rPr>
                <w:sz w:val="22"/>
                <w:szCs w:val="22"/>
              </w:rPr>
              <w:t>10</w:t>
            </w:r>
          </w:p>
        </w:tc>
        <w:tc>
          <w:tcPr>
            <w:tcW w:w="3407" w:type="dxa"/>
          </w:tcPr>
          <w:p w:rsidR="007B3C21" w:rsidRPr="0094149D" w:rsidRDefault="007B3C21" w:rsidP="00105322">
            <w:r w:rsidRPr="0094149D">
              <w:rPr>
                <w:sz w:val="22"/>
                <w:szCs w:val="22"/>
              </w:rPr>
              <w:t>Акт приемки материалов (материальных ценностей)</w:t>
            </w:r>
          </w:p>
        </w:tc>
        <w:tc>
          <w:tcPr>
            <w:tcW w:w="1130" w:type="dxa"/>
          </w:tcPr>
          <w:p w:rsidR="007B3C21" w:rsidRPr="0094149D" w:rsidRDefault="007B3C21" w:rsidP="00105322">
            <w:r w:rsidRPr="0094149D">
              <w:rPr>
                <w:sz w:val="22"/>
                <w:szCs w:val="22"/>
              </w:rPr>
              <w:t>0504220</w:t>
            </w:r>
          </w:p>
        </w:tc>
        <w:tc>
          <w:tcPr>
            <w:tcW w:w="2239" w:type="dxa"/>
          </w:tcPr>
          <w:p w:rsidR="007B3C21" w:rsidRPr="0094149D" w:rsidRDefault="007B3C21" w:rsidP="00105322">
            <w:r>
              <w:rPr>
                <w:sz w:val="22"/>
                <w:szCs w:val="22"/>
              </w:rPr>
              <w:t>Учреждение</w:t>
            </w:r>
          </w:p>
        </w:tc>
        <w:tc>
          <w:tcPr>
            <w:tcW w:w="3139" w:type="dxa"/>
          </w:tcPr>
          <w:p w:rsidR="007B3C21" w:rsidRPr="0094149D" w:rsidRDefault="007B3C21" w:rsidP="00105322">
            <w:r w:rsidRPr="0094149D">
              <w:rPr>
                <w:sz w:val="22"/>
                <w:szCs w:val="22"/>
              </w:rPr>
              <w:t>В день совершения хозяйственной операции</w:t>
            </w:r>
          </w:p>
        </w:tc>
        <w:tc>
          <w:tcPr>
            <w:tcW w:w="2410" w:type="dxa"/>
          </w:tcPr>
          <w:p w:rsidR="007B3C21" w:rsidRPr="0094149D" w:rsidRDefault="007B3C21" w:rsidP="00105322">
            <w:r w:rsidRPr="0094149D">
              <w:rPr>
                <w:sz w:val="22"/>
                <w:szCs w:val="22"/>
              </w:rPr>
              <w:t>Бухгалтер</w:t>
            </w:r>
            <w:r>
              <w:rPr>
                <w:sz w:val="22"/>
                <w:szCs w:val="22"/>
              </w:rPr>
              <w:t xml:space="preserve"> ЦБ</w:t>
            </w:r>
          </w:p>
          <w:p w:rsidR="007B3C21" w:rsidRPr="0094149D" w:rsidRDefault="007B3C21" w:rsidP="00105322"/>
        </w:tc>
        <w:tc>
          <w:tcPr>
            <w:tcW w:w="1920" w:type="dxa"/>
          </w:tcPr>
          <w:p w:rsidR="007B3C21" w:rsidRPr="0094149D" w:rsidRDefault="007B3C21" w:rsidP="00105322">
            <w:r w:rsidRPr="0094149D">
              <w:rPr>
                <w:sz w:val="22"/>
                <w:szCs w:val="22"/>
              </w:rPr>
              <w:t>1 день</w:t>
            </w:r>
          </w:p>
        </w:tc>
      </w:tr>
      <w:tr w:rsidR="007B3C21" w:rsidRPr="0094149D" w:rsidTr="00105322">
        <w:tc>
          <w:tcPr>
            <w:tcW w:w="541" w:type="dxa"/>
          </w:tcPr>
          <w:p w:rsidR="007B3C21" w:rsidRPr="0094149D" w:rsidRDefault="007B3C21" w:rsidP="00105322">
            <w:r w:rsidRPr="0094149D">
              <w:rPr>
                <w:sz w:val="22"/>
                <w:szCs w:val="22"/>
              </w:rPr>
              <w:t>11</w:t>
            </w:r>
          </w:p>
        </w:tc>
        <w:tc>
          <w:tcPr>
            <w:tcW w:w="3407" w:type="dxa"/>
          </w:tcPr>
          <w:p w:rsidR="007B3C21" w:rsidRPr="0094149D" w:rsidRDefault="007B3C21" w:rsidP="00105322">
            <w:r w:rsidRPr="0094149D">
              <w:rPr>
                <w:sz w:val="22"/>
                <w:szCs w:val="22"/>
              </w:rPr>
              <w:t xml:space="preserve">Акт о приеме-передаче объектов нефинансовых активов </w:t>
            </w:r>
          </w:p>
        </w:tc>
        <w:tc>
          <w:tcPr>
            <w:tcW w:w="1130" w:type="dxa"/>
          </w:tcPr>
          <w:p w:rsidR="007B3C21" w:rsidRPr="0094149D" w:rsidRDefault="007B3C21" w:rsidP="00105322">
            <w:r w:rsidRPr="0094149D">
              <w:rPr>
                <w:sz w:val="22"/>
                <w:szCs w:val="22"/>
              </w:rPr>
              <w:t>0504101</w:t>
            </w:r>
          </w:p>
        </w:tc>
        <w:tc>
          <w:tcPr>
            <w:tcW w:w="2239" w:type="dxa"/>
          </w:tcPr>
          <w:p w:rsidR="007B3C21" w:rsidRPr="0094149D" w:rsidRDefault="007B3C21" w:rsidP="00105322">
            <w:r>
              <w:rPr>
                <w:sz w:val="22"/>
                <w:szCs w:val="22"/>
              </w:rPr>
              <w:t>Учреждение</w:t>
            </w:r>
          </w:p>
        </w:tc>
        <w:tc>
          <w:tcPr>
            <w:tcW w:w="3139" w:type="dxa"/>
          </w:tcPr>
          <w:p w:rsidR="007B3C21" w:rsidRPr="0094149D" w:rsidRDefault="007B3C21" w:rsidP="00105322">
            <w:r w:rsidRPr="0094149D">
              <w:rPr>
                <w:sz w:val="22"/>
                <w:szCs w:val="22"/>
              </w:rPr>
              <w:t>В день получения, списания</w:t>
            </w:r>
          </w:p>
        </w:tc>
        <w:tc>
          <w:tcPr>
            <w:tcW w:w="2410" w:type="dxa"/>
          </w:tcPr>
          <w:p w:rsidR="007B3C21" w:rsidRPr="0094149D" w:rsidRDefault="007B3C21" w:rsidP="00105322">
            <w:r w:rsidRPr="0094149D">
              <w:rPr>
                <w:sz w:val="22"/>
                <w:szCs w:val="22"/>
              </w:rPr>
              <w:t>Бухгалтер материального отдела</w:t>
            </w:r>
          </w:p>
        </w:tc>
        <w:tc>
          <w:tcPr>
            <w:tcW w:w="1920" w:type="dxa"/>
          </w:tcPr>
          <w:p w:rsidR="007B3C21" w:rsidRPr="0094149D" w:rsidRDefault="007B3C21" w:rsidP="00105322">
            <w:r w:rsidRPr="0094149D">
              <w:rPr>
                <w:sz w:val="22"/>
                <w:szCs w:val="22"/>
              </w:rPr>
              <w:t>2-3 дня</w:t>
            </w:r>
          </w:p>
        </w:tc>
      </w:tr>
      <w:tr w:rsidR="007B3C21" w:rsidRPr="0094149D" w:rsidTr="00105322">
        <w:tc>
          <w:tcPr>
            <w:tcW w:w="541" w:type="dxa"/>
          </w:tcPr>
          <w:p w:rsidR="007B3C21" w:rsidRPr="0094149D" w:rsidRDefault="007B3C21" w:rsidP="00105322">
            <w:r w:rsidRPr="0094149D">
              <w:rPr>
                <w:sz w:val="22"/>
                <w:szCs w:val="22"/>
              </w:rPr>
              <w:t>12</w:t>
            </w:r>
          </w:p>
        </w:tc>
        <w:tc>
          <w:tcPr>
            <w:tcW w:w="3407" w:type="dxa"/>
          </w:tcPr>
          <w:p w:rsidR="007B3C21" w:rsidRPr="0094149D" w:rsidRDefault="007B3C21" w:rsidP="00105322">
            <w:r w:rsidRPr="0094149D">
              <w:rPr>
                <w:sz w:val="22"/>
                <w:szCs w:val="22"/>
              </w:rPr>
              <w:t>Акт о списании объектов нефинансовых активов (кроме транспортных средств)</w:t>
            </w:r>
          </w:p>
        </w:tc>
        <w:tc>
          <w:tcPr>
            <w:tcW w:w="1130" w:type="dxa"/>
          </w:tcPr>
          <w:p w:rsidR="007B3C21" w:rsidRPr="0094149D" w:rsidRDefault="007B3C21" w:rsidP="00105322">
            <w:r w:rsidRPr="0094149D">
              <w:rPr>
                <w:sz w:val="22"/>
                <w:szCs w:val="22"/>
              </w:rPr>
              <w:t>0504104</w:t>
            </w:r>
          </w:p>
        </w:tc>
        <w:tc>
          <w:tcPr>
            <w:tcW w:w="2239" w:type="dxa"/>
          </w:tcPr>
          <w:p w:rsidR="007B3C21" w:rsidRPr="0094149D" w:rsidRDefault="007B3C21" w:rsidP="00105322">
            <w:r w:rsidRPr="0094149D">
              <w:rPr>
                <w:sz w:val="22"/>
                <w:szCs w:val="22"/>
              </w:rPr>
              <w:t>Материально-ответственное лицо</w:t>
            </w:r>
          </w:p>
        </w:tc>
        <w:tc>
          <w:tcPr>
            <w:tcW w:w="3139" w:type="dxa"/>
          </w:tcPr>
          <w:p w:rsidR="007B3C21" w:rsidRPr="0094149D" w:rsidRDefault="007B3C21" w:rsidP="00105322">
            <w:r w:rsidRPr="0094149D">
              <w:rPr>
                <w:sz w:val="22"/>
                <w:szCs w:val="22"/>
              </w:rPr>
              <w:t>В день списания</w:t>
            </w:r>
          </w:p>
        </w:tc>
        <w:tc>
          <w:tcPr>
            <w:tcW w:w="2410" w:type="dxa"/>
          </w:tcPr>
          <w:p w:rsidR="007B3C21" w:rsidRPr="0094149D" w:rsidRDefault="007B3C21" w:rsidP="00105322">
            <w:r w:rsidRPr="0094149D">
              <w:rPr>
                <w:sz w:val="22"/>
                <w:szCs w:val="22"/>
              </w:rPr>
              <w:t>Бухгалтер материального отдела</w:t>
            </w:r>
            <w:r>
              <w:rPr>
                <w:sz w:val="22"/>
                <w:szCs w:val="22"/>
              </w:rPr>
              <w:t xml:space="preserve"> ЦБ</w:t>
            </w:r>
          </w:p>
        </w:tc>
        <w:tc>
          <w:tcPr>
            <w:tcW w:w="1920" w:type="dxa"/>
          </w:tcPr>
          <w:p w:rsidR="007B3C21" w:rsidRPr="0094149D" w:rsidRDefault="007B3C21" w:rsidP="00105322">
            <w:r w:rsidRPr="0094149D">
              <w:rPr>
                <w:sz w:val="22"/>
                <w:szCs w:val="22"/>
              </w:rPr>
              <w:t>По мере поступления</w:t>
            </w:r>
          </w:p>
        </w:tc>
      </w:tr>
      <w:tr w:rsidR="007B3C21" w:rsidRPr="0094149D" w:rsidTr="00105322">
        <w:tc>
          <w:tcPr>
            <w:tcW w:w="541" w:type="dxa"/>
          </w:tcPr>
          <w:p w:rsidR="007B3C21" w:rsidRPr="0094149D" w:rsidRDefault="007B3C21" w:rsidP="00105322">
            <w:r w:rsidRPr="0094149D">
              <w:rPr>
                <w:sz w:val="22"/>
                <w:szCs w:val="22"/>
              </w:rPr>
              <w:t>13</w:t>
            </w:r>
          </w:p>
        </w:tc>
        <w:tc>
          <w:tcPr>
            <w:tcW w:w="3407" w:type="dxa"/>
          </w:tcPr>
          <w:p w:rsidR="007B3C21" w:rsidRPr="0094149D" w:rsidRDefault="007B3C21" w:rsidP="00105322">
            <w:r w:rsidRPr="0094149D">
              <w:rPr>
                <w:sz w:val="22"/>
                <w:szCs w:val="22"/>
              </w:rPr>
              <w:t>Акт о списании транспортного средства</w:t>
            </w:r>
          </w:p>
        </w:tc>
        <w:tc>
          <w:tcPr>
            <w:tcW w:w="1130" w:type="dxa"/>
          </w:tcPr>
          <w:p w:rsidR="007B3C21" w:rsidRPr="0094149D" w:rsidRDefault="007B3C21" w:rsidP="00105322">
            <w:r w:rsidRPr="0094149D">
              <w:rPr>
                <w:sz w:val="22"/>
                <w:szCs w:val="22"/>
              </w:rPr>
              <w:t>0504105</w:t>
            </w:r>
          </w:p>
        </w:tc>
        <w:tc>
          <w:tcPr>
            <w:tcW w:w="2239" w:type="dxa"/>
          </w:tcPr>
          <w:p w:rsidR="007B3C21" w:rsidRPr="0094149D" w:rsidRDefault="007B3C21" w:rsidP="00105322">
            <w:r w:rsidRPr="0094149D">
              <w:rPr>
                <w:sz w:val="22"/>
                <w:szCs w:val="22"/>
              </w:rPr>
              <w:t>Материально-ответственное лицо</w:t>
            </w:r>
          </w:p>
        </w:tc>
        <w:tc>
          <w:tcPr>
            <w:tcW w:w="3139" w:type="dxa"/>
          </w:tcPr>
          <w:p w:rsidR="007B3C21" w:rsidRPr="0094149D" w:rsidRDefault="007B3C21" w:rsidP="00105322">
            <w:r w:rsidRPr="0094149D">
              <w:rPr>
                <w:sz w:val="22"/>
                <w:szCs w:val="22"/>
              </w:rPr>
              <w:t>В день списания</w:t>
            </w:r>
          </w:p>
        </w:tc>
        <w:tc>
          <w:tcPr>
            <w:tcW w:w="2410" w:type="dxa"/>
          </w:tcPr>
          <w:p w:rsidR="007B3C21" w:rsidRPr="0094149D" w:rsidRDefault="007B3C21" w:rsidP="00105322">
            <w:r w:rsidRPr="0094149D">
              <w:rPr>
                <w:sz w:val="22"/>
                <w:szCs w:val="22"/>
              </w:rPr>
              <w:t>Бухгалтер материального отдела</w:t>
            </w:r>
          </w:p>
        </w:tc>
        <w:tc>
          <w:tcPr>
            <w:tcW w:w="1920" w:type="dxa"/>
          </w:tcPr>
          <w:p w:rsidR="007B3C21" w:rsidRPr="0094149D" w:rsidRDefault="007B3C21" w:rsidP="00105322">
            <w:r w:rsidRPr="0094149D">
              <w:rPr>
                <w:sz w:val="22"/>
                <w:szCs w:val="22"/>
              </w:rPr>
              <w:t>По мере поступления</w:t>
            </w:r>
          </w:p>
        </w:tc>
      </w:tr>
      <w:tr w:rsidR="007B3C21" w:rsidRPr="0094149D" w:rsidTr="00105322">
        <w:tc>
          <w:tcPr>
            <w:tcW w:w="541" w:type="dxa"/>
          </w:tcPr>
          <w:p w:rsidR="007B3C21" w:rsidRPr="0094149D" w:rsidRDefault="007B3C21" w:rsidP="00105322">
            <w:r w:rsidRPr="0094149D">
              <w:rPr>
                <w:sz w:val="22"/>
                <w:szCs w:val="22"/>
              </w:rPr>
              <w:t>14</w:t>
            </w:r>
          </w:p>
        </w:tc>
        <w:tc>
          <w:tcPr>
            <w:tcW w:w="3407" w:type="dxa"/>
          </w:tcPr>
          <w:p w:rsidR="007B3C21" w:rsidRPr="0094149D" w:rsidRDefault="007B3C21" w:rsidP="00105322">
            <w:r w:rsidRPr="0094149D">
              <w:rPr>
                <w:sz w:val="22"/>
                <w:szCs w:val="22"/>
              </w:rPr>
              <w:t>Акт о списание бланков строгой отчетности</w:t>
            </w:r>
          </w:p>
        </w:tc>
        <w:tc>
          <w:tcPr>
            <w:tcW w:w="1130" w:type="dxa"/>
          </w:tcPr>
          <w:p w:rsidR="007B3C21" w:rsidRPr="0094149D" w:rsidRDefault="007B3C21" w:rsidP="00105322">
            <w:r w:rsidRPr="0094149D">
              <w:rPr>
                <w:sz w:val="22"/>
                <w:szCs w:val="22"/>
              </w:rPr>
              <w:t>0504816</w:t>
            </w:r>
          </w:p>
        </w:tc>
        <w:tc>
          <w:tcPr>
            <w:tcW w:w="2239" w:type="dxa"/>
          </w:tcPr>
          <w:p w:rsidR="007B3C21" w:rsidRPr="0094149D" w:rsidRDefault="007B3C21" w:rsidP="00105322">
            <w:r w:rsidRPr="0094149D">
              <w:rPr>
                <w:sz w:val="22"/>
                <w:szCs w:val="22"/>
              </w:rPr>
              <w:t>Материально-ответственное лицо</w:t>
            </w:r>
          </w:p>
        </w:tc>
        <w:tc>
          <w:tcPr>
            <w:tcW w:w="3139" w:type="dxa"/>
          </w:tcPr>
          <w:p w:rsidR="007B3C21" w:rsidRPr="0094149D" w:rsidRDefault="007B3C21" w:rsidP="00105322">
            <w:r w:rsidRPr="0094149D">
              <w:rPr>
                <w:sz w:val="22"/>
                <w:szCs w:val="22"/>
              </w:rPr>
              <w:t xml:space="preserve">В 3-х </w:t>
            </w:r>
            <w:proofErr w:type="spellStart"/>
            <w:r w:rsidRPr="0094149D">
              <w:rPr>
                <w:sz w:val="22"/>
                <w:szCs w:val="22"/>
              </w:rPr>
              <w:t>дневный</w:t>
            </w:r>
            <w:proofErr w:type="spellEnd"/>
            <w:r w:rsidRPr="0094149D">
              <w:rPr>
                <w:sz w:val="22"/>
                <w:szCs w:val="22"/>
              </w:rPr>
              <w:t xml:space="preserve"> срок после завершения периода</w:t>
            </w:r>
          </w:p>
        </w:tc>
        <w:tc>
          <w:tcPr>
            <w:tcW w:w="2410" w:type="dxa"/>
          </w:tcPr>
          <w:p w:rsidR="007B3C21" w:rsidRPr="0094149D" w:rsidRDefault="007B3C21" w:rsidP="00105322">
            <w:r w:rsidRPr="0094149D">
              <w:rPr>
                <w:sz w:val="22"/>
                <w:szCs w:val="22"/>
              </w:rPr>
              <w:t>Бухгалтер материального отдела</w:t>
            </w:r>
          </w:p>
        </w:tc>
        <w:tc>
          <w:tcPr>
            <w:tcW w:w="1920" w:type="dxa"/>
          </w:tcPr>
          <w:p w:rsidR="007B3C21" w:rsidRPr="0094149D" w:rsidRDefault="007B3C21" w:rsidP="00105322">
            <w:r w:rsidRPr="0094149D">
              <w:rPr>
                <w:sz w:val="22"/>
                <w:szCs w:val="22"/>
              </w:rPr>
              <w:t>По мере поступления</w:t>
            </w:r>
          </w:p>
        </w:tc>
      </w:tr>
      <w:tr w:rsidR="007B3C21" w:rsidRPr="0094149D" w:rsidTr="00105322">
        <w:tc>
          <w:tcPr>
            <w:tcW w:w="541" w:type="dxa"/>
          </w:tcPr>
          <w:p w:rsidR="007B3C21" w:rsidRPr="0094149D" w:rsidRDefault="007B3C21" w:rsidP="00105322">
            <w:r w:rsidRPr="0094149D">
              <w:rPr>
                <w:sz w:val="22"/>
                <w:szCs w:val="22"/>
              </w:rPr>
              <w:t>15</w:t>
            </w:r>
          </w:p>
        </w:tc>
        <w:tc>
          <w:tcPr>
            <w:tcW w:w="3407" w:type="dxa"/>
          </w:tcPr>
          <w:p w:rsidR="007B3C21" w:rsidRPr="0094149D" w:rsidRDefault="007B3C21" w:rsidP="00105322">
            <w:r w:rsidRPr="0094149D">
              <w:rPr>
                <w:sz w:val="22"/>
                <w:szCs w:val="22"/>
              </w:rPr>
              <w:t>Ведомость выдачи материальных ценностей на нужды учреждения</w:t>
            </w:r>
          </w:p>
          <w:p w:rsidR="007B3C21" w:rsidRPr="0094149D" w:rsidRDefault="007B3C21" w:rsidP="00105322"/>
        </w:tc>
        <w:tc>
          <w:tcPr>
            <w:tcW w:w="1130" w:type="dxa"/>
          </w:tcPr>
          <w:p w:rsidR="007B3C21" w:rsidRPr="0094149D" w:rsidRDefault="007B3C21" w:rsidP="00105322">
            <w:r w:rsidRPr="0094149D">
              <w:rPr>
                <w:sz w:val="22"/>
                <w:szCs w:val="22"/>
              </w:rPr>
              <w:t>0504210</w:t>
            </w:r>
          </w:p>
        </w:tc>
        <w:tc>
          <w:tcPr>
            <w:tcW w:w="2239" w:type="dxa"/>
          </w:tcPr>
          <w:p w:rsidR="007B3C21" w:rsidRPr="0094149D" w:rsidRDefault="007B3C21" w:rsidP="00105322">
            <w:r w:rsidRPr="0094149D">
              <w:rPr>
                <w:sz w:val="22"/>
                <w:szCs w:val="22"/>
              </w:rPr>
              <w:t>Материально-ответственное лицо</w:t>
            </w:r>
          </w:p>
        </w:tc>
        <w:tc>
          <w:tcPr>
            <w:tcW w:w="3139" w:type="dxa"/>
          </w:tcPr>
          <w:p w:rsidR="007B3C21" w:rsidRPr="0094149D" w:rsidRDefault="007B3C21" w:rsidP="00105322">
            <w:r w:rsidRPr="0094149D">
              <w:rPr>
                <w:sz w:val="22"/>
                <w:szCs w:val="22"/>
              </w:rPr>
              <w:t>Перед выдачей материальных ценностей</w:t>
            </w:r>
          </w:p>
        </w:tc>
        <w:tc>
          <w:tcPr>
            <w:tcW w:w="2410" w:type="dxa"/>
          </w:tcPr>
          <w:p w:rsidR="007B3C21" w:rsidRPr="0094149D" w:rsidRDefault="007B3C21" w:rsidP="00105322">
            <w:r w:rsidRPr="0094149D">
              <w:rPr>
                <w:sz w:val="22"/>
                <w:szCs w:val="22"/>
              </w:rPr>
              <w:t>Бухгалтер материального отдела</w:t>
            </w:r>
            <w:r>
              <w:rPr>
                <w:sz w:val="22"/>
                <w:szCs w:val="22"/>
              </w:rPr>
              <w:t xml:space="preserve"> ЦБ</w:t>
            </w:r>
          </w:p>
        </w:tc>
        <w:tc>
          <w:tcPr>
            <w:tcW w:w="1920" w:type="dxa"/>
          </w:tcPr>
          <w:p w:rsidR="007B3C21" w:rsidRPr="0094149D" w:rsidRDefault="007B3C21" w:rsidP="00105322">
            <w:r w:rsidRPr="0094149D">
              <w:rPr>
                <w:sz w:val="22"/>
                <w:szCs w:val="22"/>
              </w:rPr>
              <w:t>По мере поступления</w:t>
            </w:r>
          </w:p>
        </w:tc>
      </w:tr>
      <w:tr w:rsidR="007B3C21" w:rsidRPr="0094149D" w:rsidTr="00105322">
        <w:tc>
          <w:tcPr>
            <w:tcW w:w="541" w:type="dxa"/>
          </w:tcPr>
          <w:p w:rsidR="007B3C21" w:rsidRPr="0094149D" w:rsidRDefault="007B3C21" w:rsidP="00105322">
            <w:r w:rsidRPr="0094149D">
              <w:rPr>
                <w:sz w:val="22"/>
                <w:szCs w:val="22"/>
              </w:rPr>
              <w:t>16</w:t>
            </w:r>
          </w:p>
        </w:tc>
        <w:tc>
          <w:tcPr>
            <w:tcW w:w="3407" w:type="dxa"/>
          </w:tcPr>
          <w:p w:rsidR="007B3C21" w:rsidRPr="0094149D" w:rsidRDefault="007B3C21" w:rsidP="00105322">
            <w:r w:rsidRPr="0094149D">
              <w:rPr>
                <w:sz w:val="22"/>
                <w:szCs w:val="22"/>
              </w:rPr>
              <w:t xml:space="preserve">Карточка (книга) учета выдачи имущества в пользование </w:t>
            </w:r>
          </w:p>
        </w:tc>
        <w:tc>
          <w:tcPr>
            <w:tcW w:w="1130" w:type="dxa"/>
          </w:tcPr>
          <w:p w:rsidR="007B3C21" w:rsidRPr="0094149D" w:rsidRDefault="007B3C21" w:rsidP="00105322">
            <w:r w:rsidRPr="0094149D">
              <w:rPr>
                <w:sz w:val="22"/>
                <w:szCs w:val="22"/>
              </w:rPr>
              <w:t>0504206</w:t>
            </w:r>
          </w:p>
        </w:tc>
        <w:tc>
          <w:tcPr>
            <w:tcW w:w="2239" w:type="dxa"/>
          </w:tcPr>
          <w:p w:rsidR="007B3C21" w:rsidRPr="0094149D" w:rsidRDefault="007B3C21" w:rsidP="00105322">
            <w:r w:rsidRPr="0094149D">
              <w:rPr>
                <w:sz w:val="22"/>
                <w:szCs w:val="22"/>
              </w:rPr>
              <w:t>Материально-ответственное лицо</w:t>
            </w:r>
          </w:p>
        </w:tc>
        <w:tc>
          <w:tcPr>
            <w:tcW w:w="3139" w:type="dxa"/>
          </w:tcPr>
          <w:p w:rsidR="007B3C21" w:rsidRPr="0094149D" w:rsidRDefault="007B3C21" w:rsidP="00105322">
            <w:r w:rsidRPr="0094149D">
              <w:rPr>
                <w:sz w:val="22"/>
                <w:szCs w:val="22"/>
              </w:rPr>
              <w:t>При первой выдаче работнику (сотруднику) имущества в пользование</w:t>
            </w:r>
          </w:p>
        </w:tc>
        <w:tc>
          <w:tcPr>
            <w:tcW w:w="2410" w:type="dxa"/>
          </w:tcPr>
          <w:p w:rsidR="007B3C21" w:rsidRPr="0094149D" w:rsidRDefault="007B3C21" w:rsidP="00105322">
            <w:r w:rsidRPr="0094149D">
              <w:rPr>
                <w:sz w:val="22"/>
                <w:szCs w:val="22"/>
              </w:rPr>
              <w:t>Бухгалтер материального отдела</w:t>
            </w:r>
            <w:r>
              <w:rPr>
                <w:sz w:val="22"/>
                <w:szCs w:val="22"/>
              </w:rPr>
              <w:t xml:space="preserve"> ЦБ</w:t>
            </w:r>
          </w:p>
        </w:tc>
        <w:tc>
          <w:tcPr>
            <w:tcW w:w="1920" w:type="dxa"/>
          </w:tcPr>
          <w:p w:rsidR="007B3C21" w:rsidRPr="0094149D" w:rsidRDefault="007B3C21" w:rsidP="00105322">
            <w:r w:rsidRPr="0094149D">
              <w:rPr>
                <w:sz w:val="22"/>
                <w:szCs w:val="22"/>
              </w:rPr>
              <w:t>По мере поступления</w:t>
            </w:r>
          </w:p>
        </w:tc>
      </w:tr>
      <w:tr w:rsidR="007B3C21" w:rsidRPr="0094149D" w:rsidTr="00105322">
        <w:tc>
          <w:tcPr>
            <w:tcW w:w="541" w:type="dxa"/>
          </w:tcPr>
          <w:p w:rsidR="007B3C21" w:rsidRPr="0094149D" w:rsidRDefault="007B3C21" w:rsidP="00105322">
            <w:r w:rsidRPr="0094149D">
              <w:rPr>
                <w:sz w:val="22"/>
                <w:szCs w:val="22"/>
              </w:rPr>
              <w:t>17</w:t>
            </w:r>
          </w:p>
        </w:tc>
        <w:tc>
          <w:tcPr>
            <w:tcW w:w="3407" w:type="dxa"/>
          </w:tcPr>
          <w:p w:rsidR="007B3C21" w:rsidRPr="0094149D" w:rsidRDefault="007B3C21" w:rsidP="00105322">
            <w:r w:rsidRPr="0094149D">
              <w:rPr>
                <w:sz w:val="22"/>
                <w:szCs w:val="22"/>
              </w:rPr>
              <w:t>Путевой лист</w:t>
            </w:r>
          </w:p>
        </w:tc>
        <w:tc>
          <w:tcPr>
            <w:tcW w:w="1130" w:type="dxa"/>
          </w:tcPr>
          <w:p w:rsidR="007B3C21" w:rsidRPr="0094149D" w:rsidRDefault="007B3C21" w:rsidP="00105322">
            <w:r w:rsidRPr="0094149D">
              <w:rPr>
                <w:sz w:val="22"/>
                <w:szCs w:val="22"/>
              </w:rPr>
              <w:t>6002209</w:t>
            </w:r>
          </w:p>
        </w:tc>
        <w:tc>
          <w:tcPr>
            <w:tcW w:w="2239" w:type="dxa"/>
          </w:tcPr>
          <w:p w:rsidR="007B3C21" w:rsidRPr="0094149D" w:rsidRDefault="007B3C21" w:rsidP="00105322">
            <w:r w:rsidRPr="0094149D">
              <w:rPr>
                <w:sz w:val="22"/>
                <w:szCs w:val="22"/>
              </w:rPr>
              <w:t>Материально-ответственное лицо</w:t>
            </w:r>
          </w:p>
        </w:tc>
        <w:tc>
          <w:tcPr>
            <w:tcW w:w="3139" w:type="dxa"/>
          </w:tcPr>
          <w:p w:rsidR="007B3C21" w:rsidRPr="0094149D" w:rsidRDefault="007B3C21" w:rsidP="00105322">
            <w:r w:rsidRPr="0094149D">
              <w:rPr>
                <w:sz w:val="22"/>
                <w:szCs w:val="22"/>
              </w:rPr>
              <w:t>За день до выхода автомобиля</w:t>
            </w:r>
          </w:p>
        </w:tc>
        <w:tc>
          <w:tcPr>
            <w:tcW w:w="2410" w:type="dxa"/>
          </w:tcPr>
          <w:p w:rsidR="007B3C21" w:rsidRPr="0094149D" w:rsidRDefault="007B3C21" w:rsidP="00105322">
            <w:r w:rsidRPr="0094149D">
              <w:rPr>
                <w:sz w:val="22"/>
                <w:szCs w:val="22"/>
              </w:rPr>
              <w:t>Бухгалтер материального отдела</w:t>
            </w:r>
            <w:r>
              <w:rPr>
                <w:sz w:val="22"/>
                <w:szCs w:val="22"/>
              </w:rPr>
              <w:t xml:space="preserve"> ЦБ</w:t>
            </w:r>
          </w:p>
        </w:tc>
        <w:tc>
          <w:tcPr>
            <w:tcW w:w="1920" w:type="dxa"/>
          </w:tcPr>
          <w:p w:rsidR="007B3C21" w:rsidRPr="0094149D" w:rsidRDefault="007B3C21" w:rsidP="00105322">
            <w:r w:rsidRPr="0094149D">
              <w:rPr>
                <w:sz w:val="22"/>
                <w:szCs w:val="22"/>
              </w:rPr>
              <w:t>Ежемесячно вместе с Актом о списании материальных запасов (0504230)</w:t>
            </w:r>
          </w:p>
        </w:tc>
      </w:tr>
      <w:tr w:rsidR="007B3C21" w:rsidRPr="0094149D" w:rsidTr="00105322">
        <w:tc>
          <w:tcPr>
            <w:tcW w:w="541" w:type="dxa"/>
          </w:tcPr>
          <w:p w:rsidR="007B3C21" w:rsidRPr="0094149D" w:rsidRDefault="007B3C21" w:rsidP="00105322">
            <w:r w:rsidRPr="0094149D">
              <w:rPr>
                <w:sz w:val="22"/>
                <w:szCs w:val="22"/>
              </w:rPr>
              <w:t>18</w:t>
            </w:r>
          </w:p>
        </w:tc>
        <w:tc>
          <w:tcPr>
            <w:tcW w:w="3407" w:type="dxa"/>
          </w:tcPr>
          <w:p w:rsidR="007B3C21" w:rsidRPr="0094149D" w:rsidRDefault="007B3C21" w:rsidP="00105322">
            <w:r w:rsidRPr="0094149D">
              <w:rPr>
                <w:sz w:val="22"/>
                <w:szCs w:val="22"/>
              </w:rPr>
              <w:t>Акт о списании материальных запасов</w:t>
            </w:r>
          </w:p>
        </w:tc>
        <w:tc>
          <w:tcPr>
            <w:tcW w:w="1130" w:type="dxa"/>
          </w:tcPr>
          <w:p w:rsidR="007B3C21" w:rsidRPr="0094149D" w:rsidRDefault="007B3C21" w:rsidP="00105322">
            <w:r w:rsidRPr="0094149D">
              <w:rPr>
                <w:sz w:val="22"/>
                <w:szCs w:val="22"/>
              </w:rPr>
              <w:t>0504230</w:t>
            </w:r>
          </w:p>
        </w:tc>
        <w:tc>
          <w:tcPr>
            <w:tcW w:w="2239" w:type="dxa"/>
          </w:tcPr>
          <w:p w:rsidR="007B3C21" w:rsidRPr="0094149D" w:rsidRDefault="007B3C21" w:rsidP="00105322">
            <w:r w:rsidRPr="0094149D">
              <w:rPr>
                <w:sz w:val="22"/>
                <w:szCs w:val="22"/>
              </w:rPr>
              <w:t>Материально-ответственное лицо</w:t>
            </w:r>
          </w:p>
        </w:tc>
        <w:tc>
          <w:tcPr>
            <w:tcW w:w="3139" w:type="dxa"/>
          </w:tcPr>
          <w:p w:rsidR="007B3C21" w:rsidRPr="0094149D" w:rsidRDefault="007B3C21" w:rsidP="00105322">
            <w:r w:rsidRPr="0094149D">
              <w:rPr>
                <w:sz w:val="22"/>
                <w:szCs w:val="22"/>
              </w:rPr>
              <w:t>В течении трех дней после выдачи материальных запасов</w:t>
            </w:r>
          </w:p>
        </w:tc>
        <w:tc>
          <w:tcPr>
            <w:tcW w:w="2410" w:type="dxa"/>
          </w:tcPr>
          <w:p w:rsidR="007B3C21" w:rsidRPr="0094149D" w:rsidRDefault="007B3C21" w:rsidP="00105322">
            <w:r w:rsidRPr="0094149D">
              <w:rPr>
                <w:sz w:val="22"/>
                <w:szCs w:val="22"/>
              </w:rPr>
              <w:t>Бухгалтер материального отдела</w:t>
            </w:r>
          </w:p>
          <w:p w:rsidR="007B3C21" w:rsidRPr="0094149D" w:rsidRDefault="007B3C21" w:rsidP="00105322"/>
        </w:tc>
        <w:tc>
          <w:tcPr>
            <w:tcW w:w="1920" w:type="dxa"/>
          </w:tcPr>
          <w:p w:rsidR="007B3C21" w:rsidRPr="0094149D" w:rsidRDefault="007B3C21" w:rsidP="00105322">
            <w:r w:rsidRPr="0094149D">
              <w:rPr>
                <w:sz w:val="22"/>
                <w:szCs w:val="22"/>
              </w:rPr>
              <w:t>1 день</w:t>
            </w:r>
          </w:p>
        </w:tc>
      </w:tr>
      <w:tr w:rsidR="007B3C21" w:rsidRPr="0094149D" w:rsidTr="00105322">
        <w:tc>
          <w:tcPr>
            <w:tcW w:w="541" w:type="dxa"/>
          </w:tcPr>
          <w:p w:rsidR="007B3C21" w:rsidRPr="0094149D" w:rsidRDefault="007B3C21" w:rsidP="00105322">
            <w:r w:rsidRPr="0094149D">
              <w:rPr>
                <w:sz w:val="22"/>
                <w:szCs w:val="22"/>
              </w:rPr>
              <w:t>19</w:t>
            </w:r>
          </w:p>
        </w:tc>
        <w:tc>
          <w:tcPr>
            <w:tcW w:w="3407" w:type="dxa"/>
          </w:tcPr>
          <w:p w:rsidR="007B3C21" w:rsidRPr="0094149D" w:rsidRDefault="007B3C21" w:rsidP="00105322">
            <w:r w:rsidRPr="0094149D">
              <w:rPr>
                <w:sz w:val="22"/>
                <w:szCs w:val="22"/>
              </w:rPr>
              <w:t>Акт о списании мягкого и хозяйственного инвентаря</w:t>
            </w:r>
          </w:p>
        </w:tc>
        <w:tc>
          <w:tcPr>
            <w:tcW w:w="1130" w:type="dxa"/>
          </w:tcPr>
          <w:p w:rsidR="007B3C21" w:rsidRPr="0094149D" w:rsidRDefault="007B3C21" w:rsidP="00105322">
            <w:r w:rsidRPr="0094149D">
              <w:rPr>
                <w:sz w:val="22"/>
                <w:szCs w:val="22"/>
              </w:rPr>
              <w:t>0504143</w:t>
            </w:r>
          </w:p>
        </w:tc>
        <w:tc>
          <w:tcPr>
            <w:tcW w:w="2239" w:type="dxa"/>
          </w:tcPr>
          <w:p w:rsidR="007B3C21" w:rsidRPr="0094149D" w:rsidRDefault="007B3C21" w:rsidP="00105322">
            <w:r w:rsidRPr="0094149D">
              <w:rPr>
                <w:sz w:val="22"/>
                <w:szCs w:val="22"/>
              </w:rPr>
              <w:t>Комиссия по поступлению и выбытию</w:t>
            </w:r>
          </w:p>
        </w:tc>
        <w:tc>
          <w:tcPr>
            <w:tcW w:w="3139" w:type="dxa"/>
          </w:tcPr>
          <w:p w:rsidR="007B3C21" w:rsidRPr="0094149D" w:rsidRDefault="007B3C21" w:rsidP="00105322">
            <w:r w:rsidRPr="0094149D">
              <w:rPr>
                <w:sz w:val="22"/>
                <w:szCs w:val="22"/>
              </w:rPr>
              <w:t>Не более 14 дней со дня поступления документов</w:t>
            </w:r>
          </w:p>
        </w:tc>
        <w:tc>
          <w:tcPr>
            <w:tcW w:w="2410" w:type="dxa"/>
          </w:tcPr>
          <w:p w:rsidR="007B3C21" w:rsidRPr="0094149D" w:rsidRDefault="007B3C21" w:rsidP="00105322">
            <w:r w:rsidRPr="0094149D">
              <w:rPr>
                <w:sz w:val="22"/>
                <w:szCs w:val="22"/>
              </w:rPr>
              <w:t>Бухгалтер материального отдела</w:t>
            </w:r>
          </w:p>
          <w:p w:rsidR="007B3C21" w:rsidRPr="0094149D" w:rsidRDefault="007B3C21" w:rsidP="00105322"/>
        </w:tc>
        <w:tc>
          <w:tcPr>
            <w:tcW w:w="1920" w:type="dxa"/>
          </w:tcPr>
          <w:p w:rsidR="007B3C21" w:rsidRPr="0094149D" w:rsidRDefault="007B3C21" w:rsidP="00105322">
            <w:r w:rsidRPr="0094149D">
              <w:rPr>
                <w:sz w:val="22"/>
                <w:szCs w:val="22"/>
              </w:rPr>
              <w:t>По мере поступления</w:t>
            </w:r>
          </w:p>
        </w:tc>
      </w:tr>
      <w:tr w:rsidR="007B3C21" w:rsidRPr="0094149D" w:rsidTr="00105322">
        <w:tc>
          <w:tcPr>
            <w:tcW w:w="541" w:type="dxa"/>
          </w:tcPr>
          <w:p w:rsidR="007B3C21" w:rsidRPr="0094149D" w:rsidRDefault="007B3C21" w:rsidP="00105322">
            <w:r w:rsidRPr="0094149D">
              <w:rPr>
                <w:sz w:val="22"/>
                <w:szCs w:val="22"/>
              </w:rPr>
              <w:t>20</w:t>
            </w:r>
          </w:p>
        </w:tc>
        <w:tc>
          <w:tcPr>
            <w:tcW w:w="3407" w:type="dxa"/>
          </w:tcPr>
          <w:p w:rsidR="007B3C21" w:rsidRPr="0094149D" w:rsidRDefault="007B3C21" w:rsidP="00105322">
            <w:r w:rsidRPr="0094149D">
              <w:rPr>
                <w:sz w:val="22"/>
                <w:szCs w:val="22"/>
              </w:rPr>
              <w:t>Тарификация сотрудников</w:t>
            </w:r>
          </w:p>
        </w:tc>
        <w:tc>
          <w:tcPr>
            <w:tcW w:w="1130" w:type="dxa"/>
          </w:tcPr>
          <w:p w:rsidR="007B3C21" w:rsidRPr="0094149D" w:rsidRDefault="007B3C21" w:rsidP="00105322"/>
        </w:tc>
        <w:tc>
          <w:tcPr>
            <w:tcW w:w="2239" w:type="dxa"/>
          </w:tcPr>
          <w:p w:rsidR="007B3C21" w:rsidRPr="0094149D" w:rsidRDefault="007B3C21" w:rsidP="00105322">
            <w:r>
              <w:rPr>
                <w:sz w:val="22"/>
                <w:szCs w:val="22"/>
              </w:rPr>
              <w:t>Учреждение</w:t>
            </w:r>
          </w:p>
        </w:tc>
        <w:tc>
          <w:tcPr>
            <w:tcW w:w="3139" w:type="dxa"/>
          </w:tcPr>
          <w:p w:rsidR="007B3C21" w:rsidRPr="0094149D" w:rsidRDefault="007B3C21" w:rsidP="00105322">
            <w:r w:rsidRPr="0094149D">
              <w:rPr>
                <w:sz w:val="22"/>
                <w:szCs w:val="22"/>
              </w:rPr>
              <w:t>В день приема на работу</w:t>
            </w:r>
          </w:p>
        </w:tc>
        <w:tc>
          <w:tcPr>
            <w:tcW w:w="2410" w:type="dxa"/>
          </w:tcPr>
          <w:p w:rsidR="007B3C21" w:rsidRPr="0094149D" w:rsidRDefault="007B3C21" w:rsidP="00105322">
            <w:r>
              <w:rPr>
                <w:sz w:val="22"/>
                <w:szCs w:val="22"/>
              </w:rPr>
              <w:t>Экономист ЦБ</w:t>
            </w:r>
          </w:p>
          <w:p w:rsidR="007B3C21" w:rsidRPr="0094149D" w:rsidRDefault="007B3C21" w:rsidP="00105322"/>
        </w:tc>
        <w:tc>
          <w:tcPr>
            <w:tcW w:w="1920" w:type="dxa"/>
          </w:tcPr>
          <w:p w:rsidR="007B3C21" w:rsidRPr="0094149D" w:rsidRDefault="007B3C21" w:rsidP="00105322">
            <w:r w:rsidRPr="0094149D">
              <w:rPr>
                <w:sz w:val="22"/>
                <w:szCs w:val="22"/>
              </w:rPr>
              <w:t>По мере поступления</w:t>
            </w:r>
          </w:p>
        </w:tc>
      </w:tr>
    </w:tbl>
    <w:p w:rsidR="0074175E" w:rsidRDefault="0074175E"/>
    <w:p w:rsidR="007B3C21" w:rsidRDefault="007B3C21"/>
    <w:p w:rsidR="007B3C21" w:rsidRDefault="007B3C21">
      <w:pPr>
        <w:sectPr w:rsidR="007B3C21">
          <w:pgSz w:w="16838" w:h="11905" w:orient="landscape"/>
          <w:pgMar w:top="1701" w:right="1134" w:bottom="850" w:left="1134" w:header="0" w:footer="0" w:gutter="0"/>
          <w:cols w:space="720"/>
        </w:sectPr>
      </w:pPr>
    </w:p>
    <w:p w:rsidR="0074175E" w:rsidRPr="004F5832" w:rsidRDefault="0074175E">
      <w:pPr>
        <w:pStyle w:val="ConsPlusNormal"/>
        <w:jc w:val="right"/>
        <w:outlineLvl w:val="1"/>
        <w:rPr>
          <w:rFonts w:ascii="Times New Roman" w:hAnsi="Times New Roman" w:cs="Times New Roman"/>
        </w:rPr>
      </w:pPr>
      <w:r w:rsidRPr="004F5832">
        <w:rPr>
          <w:rFonts w:ascii="Times New Roman" w:hAnsi="Times New Roman" w:cs="Times New Roman"/>
        </w:rPr>
        <w:lastRenderedPageBreak/>
        <w:t xml:space="preserve">Приложение N </w:t>
      </w:r>
      <w:r w:rsidR="002755A2" w:rsidRPr="004F5832">
        <w:rPr>
          <w:rFonts w:ascii="Times New Roman" w:hAnsi="Times New Roman" w:cs="Times New Roman"/>
        </w:rPr>
        <w:t>3</w:t>
      </w:r>
    </w:p>
    <w:p w:rsidR="0074175E" w:rsidRPr="004F5832" w:rsidRDefault="0074175E">
      <w:pPr>
        <w:pStyle w:val="ConsPlusNormal"/>
        <w:jc w:val="right"/>
        <w:rPr>
          <w:rFonts w:ascii="Times New Roman" w:hAnsi="Times New Roman" w:cs="Times New Roman"/>
        </w:rPr>
      </w:pPr>
      <w:r w:rsidRPr="004F5832">
        <w:rPr>
          <w:rFonts w:ascii="Times New Roman" w:hAnsi="Times New Roman" w:cs="Times New Roman"/>
        </w:rPr>
        <w:t>к Учетной политике</w:t>
      </w:r>
    </w:p>
    <w:p w:rsidR="0074175E" w:rsidRPr="004F5832" w:rsidRDefault="0074175E">
      <w:pPr>
        <w:pStyle w:val="ConsPlusNormal"/>
        <w:jc w:val="right"/>
        <w:rPr>
          <w:rFonts w:ascii="Times New Roman" w:hAnsi="Times New Roman" w:cs="Times New Roman"/>
        </w:rPr>
      </w:pPr>
      <w:r w:rsidRPr="004F5832">
        <w:rPr>
          <w:rFonts w:ascii="Times New Roman" w:hAnsi="Times New Roman" w:cs="Times New Roman"/>
        </w:rPr>
        <w:t>для целей бухгалтерского учета</w:t>
      </w:r>
    </w:p>
    <w:p w:rsidR="0074175E" w:rsidRPr="004F5832" w:rsidRDefault="0074175E">
      <w:pPr>
        <w:pStyle w:val="ConsPlusNormal"/>
        <w:jc w:val="both"/>
        <w:rPr>
          <w:rFonts w:ascii="Times New Roman" w:hAnsi="Times New Roman" w:cs="Times New Roman"/>
        </w:rPr>
      </w:pPr>
    </w:p>
    <w:p w:rsidR="0074175E" w:rsidRPr="004F5832" w:rsidRDefault="0074175E">
      <w:pPr>
        <w:pStyle w:val="ConsPlusNormal"/>
        <w:jc w:val="center"/>
        <w:rPr>
          <w:rFonts w:ascii="Times New Roman" w:hAnsi="Times New Roman" w:cs="Times New Roman"/>
        </w:rPr>
      </w:pPr>
      <w:bookmarkStart w:id="14" w:name="P866"/>
      <w:bookmarkEnd w:id="14"/>
      <w:r w:rsidRPr="004F5832">
        <w:rPr>
          <w:rFonts w:ascii="Times New Roman" w:hAnsi="Times New Roman" w:cs="Times New Roman"/>
          <w:b/>
        </w:rPr>
        <w:t>Порядок выдачи под отчет денежных средств, составления</w:t>
      </w:r>
    </w:p>
    <w:p w:rsidR="0074175E" w:rsidRPr="004F5832" w:rsidRDefault="0074175E">
      <w:pPr>
        <w:pStyle w:val="ConsPlusNormal"/>
        <w:jc w:val="center"/>
        <w:rPr>
          <w:rFonts w:ascii="Times New Roman" w:hAnsi="Times New Roman" w:cs="Times New Roman"/>
        </w:rPr>
      </w:pPr>
      <w:r w:rsidRPr="004F5832">
        <w:rPr>
          <w:rFonts w:ascii="Times New Roman" w:hAnsi="Times New Roman" w:cs="Times New Roman"/>
          <w:b/>
        </w:rPr>
        <w:t>и представления отчетов подотчетными лицами</w:t>
      </w:r>
    </w:p>
    <w:p w:rsidR="0074175E" w:rsidRPr="004F5832" w:rsidRDefault="0074175E">
      <w:pPr>
        <w:pStyle w:val="ConsPlusNormal"/>
        <w:jc w:val="both"/>
        <w:rPr>
          <w:rFonts w:ascii="Times New Roman" w:hAnsi="Times New Roman" w:cs="Times New Roman"/>
        </w:rPr>
      </w:pPr>
    </w:p>
    <w:p w:rsidR="0074175E" w:rsidRPr="004F5832" w:rsidRDefault="0074175E">
      <w:pPr>
        <w:pStyle w:val="ConsPlusNormal"/>
        <w:jc w:val="center"/>
        <w:outlineLvl w:val="2"/>
        <w:rPr>
          <w:rFonts w:ascii="Times New Roman" w:hAnsi="Times New Roman" w:cs="Times New Roman"/>
        </w:rPr>
      </w:pPr>
      <w:r w:rsidRPr="004F5832">
        <w:rPr>
          <w:rFonts w:ascii="Times New Roman" w:hAnsi="Times New Roman" w:cs="Times New Roman"/>
          <w:b/>
        </w:rPr>
        <w:t>1. Общие положения</w:t>
      </w:r>
    </w:p>
    <w:p w:rsidR="0074175E" w:rsidRPr="004F5832" w:rsidRDefault="0074175E">
      <w:pPr>
        <w:pStyle w:val="ConsPlusNormal"/>
        <w:jc w:val="both"/>
        <w:rPr>
          <w:rFonts w:ascii="Times New Roman" w:hAnsi="Times New Roman" w:cs="Times New Roman"/>
        </w:rPr>
      </w:pPr>
    </w:p>
    <w:p w:rsidR="0074175E" w:rsidRPr="003A012A" w:rsidRDefault="0074175E" w:rsidP="003A012A">
      <w:pPr>
        <w:pStyle w:val="a5"/>
        <w:jc w:val="both"/>
        <w:rPr>
          <w:sz w:val="22"/>
          <w:szCs w:val="22"/>
        </w:rPr>
      </w:pPr>
      <w:r w:rsidRPr="003A012A">
        <w:rPr>
          <w:sz w:val="22"/>
          <w:szCs w:val="22"/>
        </w:rPr>
        <w:t>1.1. Порядок устанавливает единые правила расчетов с подотчетными лицами учреждения.</w:t>
      </w:r>
    </w:p>
    <w:p w:rsidR="0074175E" w:rsidRPr="003A012A" w:rsidRDefault="0074175E" w:rsidP="003A012A">
      <w:pPr>
        <w:pStyle w:val="a5"/>
        <w:jc w:val="both"/>
        <w:rPr>
          <w:sz w:val="22"/>
          <w:szCs w:val="22"/>
        </w:rPr>
      </w:pPr>
      <w:r w:rsidRPr="003A012A">
        <w:rPr>
          <w:sz w:val="22"/>
          <w:szCs w:val="22"/>
        </w:rPr>
        <w:t>1.2. Основными нормативными правовыми актами, использованными при разработке настоящего Порядка, являются:</w:t>
      </w:r>
    </w:p>
    <w:p w:rsidR="0074175E" w:rsidRPr="003A012A" w:rsidRDefault="0074175E" w:rsidP="003A012A">
      <w:pPr>
        <w:pStyle w:val="a5"/>
        <w:jc w:val="both"/>
        <w:rPr>
          <w:sz w:val="22"/>
          <w:szCs w:val="22"/>
        </w:rPr>
      </w:pPr>
      <w:r w:rsidRPr="003A012A">
        <w:rPr>
          <w:sz w:val="22"/>
          <w:szCs w:val="22"/>
        </w:rPr>
        <w:t xml:space="preserve">- </w:t>
      </w:r>
      <w:hyperlink r:id="rId183" w:history="1">
        <w:r w:rsidRPr="003A012A">
          <w:rPr>
            <w:color w:val="0000FF"/>
            <w:sz w:val="22"/>
            <w:szCs w:val="22"/>
          </w:rPr>
          <w:t>Указание</w:t>
        </w:r>
      </w:hyperlink>
      <w:r w:rsidRPr="003A012A">
        <w:rPr>
          <w:sz w:val="22"/>
          <w:szCs w:val="22"/>
        </w:rPr>
        <w:t xml:space="preserve"> Банка России N 3210-У;</w:t>
      </w:r>
    </w:p>
    <w:p w:rsidR="0074175E" w:rsidRPr="003A012A" w:rsidRDefault="0074175E" w:rsidP="003A012A">
      <w:pPr>
        <w:pStyle w:val="a5"/>
        <w:jc w:val="both"/>
        <w:rPr>
          <w:sz w:val="22"/>
          <w:szCs w:val="22"/>
        </w:rPr>
      </w:pPr>
      <w:r w:rsidRPr="003A012A">
        <w:rPr>
          <w:sz w:val="22"/>
          <w:szCs w:val="22"/>
        </w:rPr>
        <w:t xml:space="preserve">- </w:t>
      </w:r>
      <w:hyperlink r:id="rId184" w:history="1">
        <w:r w:rsidRPr="003A012A">
          <w:rPr>
            <w:color w:val="0000FF"/>
            <w:sz w:val="22"/>
            <w:szCs w:val="22"/>
          </w:rPr>
          <w:t>Инструкция</w:t>
        </w:r>
      </w:hyperlink>
      <w:r w:rsidRPr="003A012A">
        <w:rPr>
          <w:sz w:val="22"/>
          <w:szCs w:val="22"/>
        </w:rPr>
        <w:t xml:space="preserve"> N 157н;</w:t>
      </w:r>
    </w:p>
    <w:p w:rsidR="0074175E" w:rsidRPr="003A012A" w:rsidRDefault="0074175E" w:rsidP="003A012A">
      <w:pPr>
        <w:pStyle w:val="a5"/>
        <w:jc w:val="both"/>
        <w:rPr>
          <w:sz w:val="22"/>
          <w:szCs w:val="22"/>
        </w:rPr>
      </w:pPr>
      <w:r w:rsidRPr="003A012A">
        <w:rPr>
          <w:sz w:val="22"/>
          <w:szCs w:val="22"/>
        </w:rPr>
        <w:t xml:space="preserve">- </w:t>
      </w:r>
      <w:hyperlink r:id="rId185" w:history="1">
        <w:r w:rsidRPr="003A012A">
          <w:rPr>
            <w:color w:val="0000FF"/>
            <w:sz w:val="22"/>
            <w:szCs w:val="22"/>
          </w:rPr>
          <w:t>Приказ</w:t>
        </w:r>
      </w:hyperlink>
      <w:r w:rsidRPr="003A012A">
        <w:rPr>
          <w:sz w:val="22"/>
          <w:szCs w:val="22"/>
        </w:rPr>
        <w:t xml:space="preserve"> Минфина России N 52н.</w:t>
      </w:r>
    </w:p>
    <w:p w:rsidR="0074175E" w:rsidRPr="003A012A" w:rsidRDefault="0074175E" w:rsidP="003A012A">
      <w:pPr>
        <w:pStyle w:val="a5"/>
        <w:jc w:val="both"/>
        <w:rPr>
          <w:sz w:val="22"/>
          <w:szCs w:val="22"/>
        </w:rPr>
      </w:pPr>
    </w:p>
    <w:p w:rsidR="0074175E" w:rsidRPr="003A012A" w:rsidRDefault="0074175E" w:rsidP="003A012A">
      <w:pPr>
        <w:pStyle w:val="a5"/>
        <w:jc w:val="center"/>
        <w:rPr>
          <w:sz w:val="22"/>
          <w:szCs w:val="22"/>
        </w:rPr>
      </w:pPr>
      <w:r w:rsidRPr="003A012A">
        <w:rPr>
          <w:b/>
          <w:sz w:val="22"/>
          <w:szCs w:val="22"/>
        </w:rPr>
        <w:t>2. Порядок выдачи денежных средств под отчет</w:t>
      </w:r>
    </w:p>
    <w:p w:rsidR="0074175E" w:rsidRPr="003A012A" w:rsidRDefault="0074175E" w:rsidP="003A012A">
      <w:pPr>
        <w:pStyle w:val="a5"/>
        <w:jc w:val="center"/>
        <w:rPr>
          <w:sz w:val="22"/>
          <w:szCs w:val="22"/>
        </w:rPr>
      </w:pPr>
    </w:p>
    <w:p w:rsidR="0074175E" w:rsidRPr="003A012A" w:rsidRDefault="0074175E" w:rsidP="003A012A">
      <w:pPr>
        <w:pStyle w:val="a5"/>
        <w:jc w:val="both"/>
        <w:rPr>
          <w:sz w:val="22"/>
          <w:szCs w:val="22"/>
        </w:rPr>
      </w:pPr>
      <w:r w:rsidRPr="003A012A">
        <w:rPr>
          <w:sz w:val="22"/>
          <w:szCs w:val="22"/>
        </w:rPr>
        <w:t>2.1. Денежные средства выдаются (перечисляются) под отчет:</w:t>
      </w:r>
    </w:p>
    <w:p w:rsidR="0074175E" w:rsidRPr="003A012A" w:rsidRDefault="0074175E" w:rsidP="003A012A">
      <w:pPr>
        <w:pStyle w:val="a5"/>
        <w:jc w:val="both"/>
        <w:rPr>
          <w:sz w:val="22"/>
          <w:szCs w:val="22"/>
        </w:rPr>
      </w:pPr>
      <w:r w:rsidRPr="003A012A">
        <w:rPr>
          <w:sz w:val="22"/>
          <w:szCs w:val="22"/>
        </w:rPr>
        <w:t>- на административно-хозяйственные нужды;</w:t>
      </w:r>
    </w:p>
    <w:p w:rsidR="0074175E" w:rsidRPr="003A012A" w:rsidRDefault="0074175E" w:rsidP="003A012A">
      <w:pPr>
        <w:pStyle w:val="a5"/>
        <w:jc w:val="both"/>
        <w:rPr>
          <w:sz w:val="22"/>
          <w:szCs w:val="22"/>
        </w:rPr>
      </w:pPr>
      <w:r w:rsidRPr="003A012A">
        <w:rPr>
          <w:sz w:val="22"/>
          <w:szCs w:val="22"/>
        </w:rPr>
        <w:t>- на покрытие (возмещение) затрат, связанных со служебными командировками.</w:t>
      </w:r>
    </w:p>
    <w:p w:rsidR="002755A2" w:rsidRPr="003A012A" w:rsidRDefault="002755A2" w:rsidP="003A012A">
      <w:pPr>
        <w:pStyle w:val="a5"/>
        <w:jc w:val="both"/>
        <w:rPr>
          <w:sz w:val="22"/>
          <w:szCs w:val="22"/>
        </w:rPr>
      </w:pPr>
    </w:p>
    <w:p w:rsidR="002755A2" w:rsidRPr="003A012A" w:rsidRDefault="0074175E" w:rsidP="003A012A">
      <w:pPr>
        <w:pStyle w:val="a5"/>
        <w:jc w:val="both"/>
        <w:rPr>
          <w:sz w:val="22"/>
          <w:szCs w:val="22"/>
        </w:rPr>
      </w:pPr>
      <w:r w:rsidRPr="003A012A">
        <w:rPr>
          <w:sz w:val="22"/>
          <w:szCs w:val="22"/>
        </w:rPr>
        <w:t xml:space="preserve">2.2. </w:t>
      </w:r>
      <w:r w:rsidR="002755A2" w:rsidRPr="003A012A">
        <w:rPr>
          <w:sz w:val="22"/>
          <w:szCs w:val="22"/>
        </w:rPr>
        <w:t>Перечень сотрудников, на карты которых будут перечисляться под отчет денежные средства на расходы учреждения, связанные с приобретением товаров, работ, услуг, устанавливается отдельным приказом по учреждению.</w:t>
      </w:r>
    </w:p>
    <w:p w:rsidR="0074175E" w:rsidRPr="003A012A" w:rsidRDefault="0074175E" w:rsidP="003A012A">
      <w:pPr>
        <w:pStyle w:val="a5"/>
        <w:jc w:val="both"/>
        <w:rPr>
          <w:sz w:val="22"/>
          <w:szCs w:val="22"/>
        </w:rPr>
      </w:pPr>
      <w:r w:rsidRPr="003A012A">
        <w:rPr>
          <w:sz w:val="22"/>
          <w:szCs w:val="22"/>
        </w:rPr>
        <w:t>2.</w:t>
      </w:r>
      <w:r w:rsidR="002755A2" w:rsidRPr="003A012A">
        <w:rPr>
          <w:sz w:val="22"/>
          <w:szCs w:val="22"/>
        </w:rPr>
        <w:t>3</w:t>
      </w:r>
      <w:r w:rsidRPr="003A012A">
        <w:rPr>
          <w:sz w:val="22"/>
          <w:szCs w:val="22"/>
        </w:rPr>
        <w:t>. Подотчетные суммы на осуществление командировочных расходов выдаются работникам, состоящим с учреждением в трудовых отношениях, направляемым в служебную командировку в соответствии с приказом руководителя.</w:t>
      </w:r>
    </w:p>
    <w:p w:rsidR="0074175E" w:rsidRPr="003A012A" w:rsidRDefault="002755A2" w:rsidP="003A012A">
      <w:pPr>
        <w:pStyle w:val="a5"/>
        <w:jc w:val="both"/>
        <w:rPr>
          <w:sz w:val="22"/>
          <w:szCs w:val="22"/>
        </w:rPr>
      </w:pPr>
      <w:r w:rsidRPr="003A012A">
        <w:rPr>
          <w:sz w:val="22"/>
          <w:szCs w:val="22"/>
        </w:rPr>
        <w:t>2.4</w:t>
      </w:r>
      <w:r w:rsidR="0074175E" w:rsidRPr="003A012A">
        <w:rPr>
          <w:sz w:val="22"/>
          <w:szCs w:val="22"/>
        </w:rPr>
        <w:t>. Авансы на расходы, связанные со служебными командировками, перечисляются на личные банковские карты работников.</w:t>
      </w:r>
    </w:p>
    <w:p w:rsidR="0074175E" w:rsidRPr="003A012A" w:rsidRDefault="0074175E" w:rsidP="003A012A">
      <w:pPr>
        <w:pStyle w:val="a5"/>
        <w:jc w:val="both"/>
        <w:rPr>
          <w:sz w:val="22"/>
          <w:szCs w:val="22"/>
        </w:rPr>
      </w:pPr>
      <w:r w:rsidRPr="003A012A">
        <w:rPr>
          <w:sz w:val="22"/>
          <w:szCs w:val="22"/>
        </w:rPr>
        <w:t>2.</w:t>
      </w:r>
      <w:r w:rsidR="002755A2" w:rsidRPr="003A012A">
        <w:rPr>
          <w:sz w:val="22"/>
          <w:szCs w:val="22"/>
        </w:rPr>
        <w:t>5</w:t>
      </w:r>
      <w:r w:rsidRPr="003A012A">
        <w:rPr>
          <w:sz w:val="22"/>
          <w:szCs w:val="22"/>
        </w:rPr>
        <w:t xml:space="preserve">. Для получения денежных средств под отчет работник оформляет письменное заявление с указанием суммы аванса, его назначения, расчета (обоснования) размера аванса и срока, на который он выдается. Форма заявления приведена в </w:t>
      </w:r>
      <w:hyperlink w:anchor="P923" w:history="1">
        <w:r w:rsidRPr="003A012A">
          <w:rPr>
            <w:color w:val="0000FF"/>
            <w:sz w:val="22"/>
            <w:szCs w:val="22"/>
          </w:rPr>
          <w:t>Приложении N 1</w:t>
        </w:r>
      </w:hyperlink>
      <w:r w:rsidRPr="003A012A">
        <w:rPr>
          <w:sz w:val="22"/>
          <w:szCs w:val="22"/>
        </w:rPr>
        <w:t xml:space="preserve"> к настоящему Порядку.</w:t>
      </w:r>
    </w:p>
    <w:p w:rsidR="0074175E" w:rsidRPr="003A012A" w:rsidRDefault="0074175E" w:rsidP="003A012A">
      <w:pPr>
        <w:pStyle w:val="a5"/>
        <w:jc w:val="both"/>
        <w:rPr>
          <w:sz w:val="22"/>
          <w:szCs w:val="22"/>
        </w:rPr>
      </w:pPr>
      <w:r w:rsidRPr="003A012A">
        <w:rPr>
          <w:sz w:val="22"/>
          <w:szCs w:val="22"/>
        </w:rPr>
        <w:t>2.</w:t>
      </w:r>
      <w:r w:rsidR="002755A2" w:rsidRPr="003A012A">
        <w:rPr>
          <w:sz w:val="22"/>
          <w:szCs w:val="22"/>
        </w:rPr>
        <w:t>6</w:t>
      </w:r>
      <w:r w:rsidRPr="003A012A">
        <w:rPr>
          <w:sz w:val="22"/>
          <w:szCs w:val="22"/>
        </w:rPr>
        <w:t>. На заявлении работника бухгалтерия учреждения делает отметку о наличии на текущую дату задолженности за работником по ранее выданным ему авансам. При наличии задолженности указываются ее сумма и срок отчета по выданному авансу, ставятся дата и подпись бухгалтера. В случае отсутствия задолженности за работником на заявлении проставляется отметка "Задолженность отсутствует" с указанием даты и подписи бухгалтера.</w:t>
      </w:r>
    </w:p>
    <w:p w:rsidR="0074175E" w:rsidRPr="003A012A" w:rsidRDefault="0074175E" w:rsidP="003A012A">
      <w:pPr>
        <w:pStyle w:val="a5"/>
        <w:jc w:val="both"/>
        <w:rPr>
          <w:sz w:val="22"/>
          <w:szCs w:val="22"/>
        </w:rPr>
      </w:pPr>
      <w:r w:rsidRPr="003A012A">
        <w:rPr>
          <w:sz w:val="22"/>
          <w:szCs w:val="22"/>
        </w:rPr>
        <w:t>2.</w:t>
      </w:r>
      <w:r w:rsidR="002755A2" w:rsidRPr="003A012A">
        <w:rPr>
          <w:sz w:val="22"/>
          <w:szCs w:val="22"/>
        </w:rPr>
        <w:t>7</w:t>
      </w:r>
      <w:r w:rsidRPr="003A012A">
        <w:rPr>
          <w:sz w:val="22"/>
          <w:szCs w:val="22"/>
        </w:rPr>
        <w:t>. Руководитель учреждения в течение двух рабочих дней рассматривает заявление и делает на нем надпись о сумме выдаваемых (перечисляемых) под отчет работнику денежных средств и сроке, на который они выдаются, ставит свою подпись и дату.</w:t>
      </w:r>
    </w:p>
    <w:p w:rsidR="0074175E" w:rsidRPr="003A012A" w:rsidRDefault="0074175E" w:rsidP="003A012A">
      <w:pPr>
        <w:pStyle w:val="a5"/>
        <w:jc w:val="both"/>
        <w:rPr>
          <w:sz w:val="22"/>
          <w:szCs w:val="22"/>
        </w:rPr>
      </w:pPr>
      <w:r w:rsidRPr="003A012A">
        <w:rPr>
          <w:sz w:val="22"/>
          <w:szCs w:val="22"/>
        </w:rPr>
        <w:t>2.</w:t>
      </w:r>
      <w:r w:rsidR="002755A2" w:rsidRPr="003A012A">
        <w:rPr>
          <w:sz w:val="22"/>
          <w:szCs w:val="22"/>
        </w:rPr>
        <w:t>8</w:t>
      </w:r>
      <w:r w:rsidRPr="003A012A">
        <w:rPr>
          <w:sz w:val="22"/>
          <w:szCs w:val="22"/>
        </w:rPr>
        <w:t xml:space="preserve">. Выдача (перечисление) денежных средств под отчет производится при условии отсутствия за подотчетным лицом задолженности по денежным средствам, по которым наступил срок представления Авансового отчета </w:t>
      </w:r>
      <w:hyperlink r:id="rId186" w:history="1">
        <w:r w:rsidRPr="003A012A">
          <w:rPr>
            <w:color w:val="0000FF"/>
            <w:sz w:val="22"/>
            <w:szCs w:val="22"/>
          </w:rPr>
          <w:t>(ф. 0504505)</w:t>
        </w:r>
      </w:hyperlink>
      <w:r w:rsidRPr="003A012A">
        <w:rPr>
          <w:sz w:val="22"/>
          <w:szCs w:val="22"/>
        </w:rPr>
        <w:t>.</w:t>
      </w:r>
    </w:p>
    <w:p w:rsidR="0074175E" w:rsidRPr="003A012A" w:rsidRDefault="0074175E" w:rsidP="003A012A">
      <w:pPr>
        <w:pStyle w:val="a5"/>
        <w:jc w:val="both"/>
        <w:rPr>
          <w:sz w:val="22"/>
          <w:szCs w:val="22"/>
        </w:rPr>
      </w:pPr>
      <w:r w:rsidRPr="003A012A">
        <w:rPr>
          <w:sz w:val="22"/>
          <w:szCs w:val="22"/>
        </w:rPr>
        <w:t>2.</w:t>
      </w:r>
      <w:r w:rsidR="002755A2" w:rsidRPr="003A012A">
        <w:rPr>
          <w:sz w:val="22"/>
          <w:szCs w:val="22"/>
        </w:rPr>
        <w:t>9</w:t>
      </w:r>
      <w:r w:rsidRPr="003A012A">
        <w:rPr>
          <w:sz w:val="22"/>
          <w:szCs w:val="22"/>
        </w:rPr>
        <w:t>. Передача выданных (перечисленных) под отчет денежных средств одним лицом другому запрещается.</w:t>
      </w:r>
    </w:p>
    <w:p w:rsidR="0074175E" w:rsidRPr="003A012A" w:rsidRDefault="0074175E" w:rsidP="003A012A">
      <w:pPr>
        <w:pStyle w:val="a5"/>
        <w:jc w:val="both"/>
        <w:rPr>
          <w:sz w:val="22"/>
          <w:szCs w:val="22"/>
        </w:rPr>
      </w:pPr>
      <w:r w:rsidRPr="003A012A">
        <w:rPr>
          <w:sz w:val="22"/>
          <w:szCs w:val="22"/>
        </w:rPr>
        <w:t>2.1</w:t>
      </w:r>
      <w:r w:rsidR="002755A2" w:rsidRPr="003A012A">
        <w:rPr>
          <w:sz w:val="22"/>
          <w:szCs w:val="22"/>
        </w:rPr>
        <w:t>0</w:t>
      </w:r>
      <w:r w:rsidRPr="003A012A">
        <w:rPr>
          <w:sz w:val="22"/>
          <w:szCs w:val="22"/>
        </w:rPr>
        <w:t>. В исключительных случаях, когда работник учреждения с разрешения руководителя произвел оплату расходов за счет собственных средств, производится возмещение этих расходов. Возмещение расходов производится по авансовому отчету работника об израсходованных средствах, утвержденному руководителем учреждения, с приложением подтверждающих документов.</w:t>
      </w:r>
    </w:p>
    <w:p w:rsidR="0074175E" w:rsidRPr="003A012A" w:rsidRDefault="0074175E" w:rsidP="003A012A">
      <w:pPr>
        <w:pStyle w:val="a5"/>
        <w:jc w:val="both"/>
        <w:rPr>
          <w:sz w:val="22"/>
          <w:szCs w:val="22"/>
        </w:rPr>
      </w:pPr>
    </w:p>
    <w:p w:rsidR="0074175E" w:rsidRPr="003A012A" w:rsidRDefault="0074175E" w:rsidP="003A012A">
      <w:pPr>
        <w:pStyle w:val="a5"/>
        <w:jc w:val="center"/>
        <w:rPr>
          <w:sz w:val="22"/>
          <w:szCs w:val="22"/>
        </w:rPr>
      </w:pPr>
      <w:r w:rsidRPr="003A012A">
        <w:rPr>
          <w:b/>
          <w:sz w:val="22"/>
          <w:szCs w:val="22"/>
        </w:rPr>
        <w:t>3. Порядок представления отчетности подотчетными лицами</w:t>
      </w:r>
    </w:p>
    <w:p w:rsidR="0074175E" w:rsidRPr="003A012A" w:rsidRDefault="0074175E" w:rsidP="003A012A">
      <w:pPr>
        <w:pStyle w:val="a5"/>
        <w:jc w:val="both"/>
        <w:rPr>
          <w:sz w:val="22"/>
          <w:szCs w:val="22"/>
        </w:rPr>
      </w:pPr>
    </w:p>
    <w:p w:rsidR="0074175E" w:rsidRPr="003A012A" w:rsidRDefault="0074175E" w:rsidP="003A012A">
      <w:pPr>
        <w:pStyle w:val="a5"/>
        <w:jc w:val="both"/>
        <w:rPr>
          <w:sz w:val="22"/>
          <w:szCs w:val="22"/>
        </w:rPr>
      </w:pPr>
      <w:r w:rsidRPr="003A012A">
        <w:rPr>
          <w:sz w:val="22"/>
          <w:szCs w:val="22"/>
        </w:rPr>
        <w:t xml:space="preserve">3.1. Об израсходованных подотчетных суммах подотчетное лицо представляет в бухгалтерию учреждения авансовый отчет с приложением документов, подтверждающих произведенные </w:t>
      </w:r>
      <w:r w:rsidRPr="003A012A">
        <w:rPr>
          <w:sz w:val="22"/>
          <w:szCs w:val="22"/>
        </w:rPr>
        <w:lastRenderedPageBreak/>
        <w:t>расходы. Документы, приложенные к авансовому отчету, нумеруются подотчетным лицом в порядке их записи в отчете.</w:t>
      </w:r>
    </w:p>
    <w:p w:rsidR="0074175E" w:rsidRPr="003A012A" w:rsidRDefault="0074175E" w:rsidP="003A012A">
      <w:pPr>
        <w:pStyle w:val="a5"/>
        <w:jc w:val="both"/>
        <w:rPr>
          <w:sz w:val="22"/>
          <w:szCs w:val="22"/>
        </w:rPr>
      </w:pPr>
      <w:r w:rsidRPr="003A012A">
        <w:rPr>
          <w:sz w:val="22"/>
          <w:szCs w:val="22"/>
        </w:rPr>
        <w:t xml:space="preserve">3.2. Авансовый отчет </w:t>
      </w:r>
      <w:hyperlink r:id="rId187" w:history="1">
        <w:r w:rsidRPr="003A012A">
          <w:rPr>
            <w:color w:val="0000FF"/>
            <w:sz w:val="22"/>
            <w:szCs w:val="22"/>
          </w:rPr>
          <w:t>(ф. 0504505)</w:t>
        </w:r>
      </w:hyperlink>
      <w:r w:rsidRPr="003A012A">
        <w:rPr>
          <w:sz w:val="22"/>
          <w:szCs w:val="22"/>
        </w:rPr>
        <w:t xml:space="preserve"> по расходам, осуществленным на административно-хозяйственные нужды, представляется подотчетным лицом в бухгалтерию учреждения не позднее трех рабочих дней со дня истечения срока, на который были выданы денежные средства.</w:t>
      </w:r>
    </w:p>
    <w:p w:rsidR="0074175E" w:rsidRPr="003A012A" w:rsidRDefault="0074175E" w:rsidP="003A012A">
      <w:pPr>
        <w:pStyle w:val="a5"/>
        <w:jc w:val="both"/>
        <w:rPr>
          <w:sz w:val="22"/>
          <w:szCs w:val="22"/>
        </w:rPr>
      </w:pPr>
      <w:r w:rsidRPr="003A012A">
        <w:rPr>
          <w:sz w:val="22"/>
          <w:szCs w:val="22"/>
        </w:rPr>
        <w:t xml:space="preserve">3.3. Авансовый отчет </w:t>
      </w:r>
      <w:hyperlink r:id="rId188" w:history="1">
        <w:r w:rsidRPr="003A012A">
          <w:rPr>
            <w:color w:val="0000FF"/>
            <w:sz w:val="22"/>
            <w:szCs w:val="22"/>
          </w:rPr>
          <w:t>(ф. 0504505)</w:t>
        </w:r>
      </w:hyperlink>
      <w:r w:rsidRPr="003A012A">
        <w:rPr>
          <w:sz w:val="22"/>
          <w:szCs w:val="22"/>
        </w:rPr>
        <w:t xml:space="preserve"> по командировочным расходам представляется работником в бухгалтерию учреждения не позднее трех рабочих дней со дня его возвращения из командировки.</w:t>
      </w:r>
    </w:p>
    <w:p w:rsidR="0074175E" w:rsidRPr="003A012A" w:rsidRDefault="0074175E" w:rsidP="003A012A">
      <w:pPr>
        <w:pStyle w:val="a5"/>
        <w:jc w:val="both"/>
        <w:rPr>
          <w:sz w:val="22"/>
          <w:szCs w:val="22"/>
        </w:rPr>
      </w:pPr>
      <w:r w:rsidRPr="003A012A">
        <w:rPr>
          <w:sz w:val="22"/>
          <w:szCs w:val="22"/>
        </w:rPr>
        <w:t xml:space="preserve">3.4. Бухгалтерия учреждения проверяет правильность оформления полученного от подотчетного лица Авансового отчета </w:t>
      </w:r>
      <w:hyperlink r:id="rId189" w:history="1">
        <w:r w:rsidRPr="003A012A">
          <w:rPr>
            <w:color w:val="0000FF"/>
            <w:sz w:val="22"/>
            <w:szCs w:val="22"/>
          </w:rPr>
          <w:t>(ф. 0504505)</w:t>
        </w:r>
      </w:hyperlink>
      <w:r w:rsidRPr="003A012A">
        <w:rPr>
          <w:sz w:val="22"/>
          <w:szCs w:val="22"/>
        </w:rPr>
        <w:t>, наличие документов, подтверждающих произведенные расходы, обоснованность расходования средств.</w:t>
      </w:r>
    </w:p>
    <w:p w:rsidR="0074175E" w:rsidRPr="003A012A" w:rsidRDefault="0074175E" w:rsidP="003A012A">
      <w:pPr>
        <w:pStyle w:val="a5"/>
        <w:jc w:val="both"/>
        <w:rPr>
          <w:sz w:val="22"/>
          <w:szCs w:val="22"/>
        </w:rPr>
      </w:pPr>
      <w:r w:rsidRPr="003A012A">
        <w:rPr>
          <w:sz w:val="22"/>
          <w:szCs w:val="22"/>
        </w:rPr>
        <w:t>3.5. Все прилагаемые к авансовому отчету документы должны быть оформлены в соответствии с требованиями законодательства РФ, с обязательным заполнением необходимых граф, реквизитов, наличием подписей и т.д.</w:t>
      </w:r>
    </w:p>
    <w:p w:rsidR="0074175E" w:rsidRPr="003A012A" w:rsidRDefault="0074175E" w:rsidP="003A012A">
      <w:pPr>
        <w:pStyle w:val="a5"/>
        <w:jc w:val="both"/>
        <w:rPr>
          <w:sz w:val="22"/>
          <w:szCs w:val="22"/>
        </w:rPr>
      </w:pPr>
      <w:r w:rsidRPr="003A012A">
        <w:rPr>
          <w:sz w:val="22"/>
          <w:szCs w:val="22"/>
        </w:rPr>
        <w:t xml:space="preserve">3.6. Проверенный бухгалтерией Авансовый отчет </w:t>
      </w:r>
      <w:hyperlink r:id="rId190" w:history="1">
        <w:r w:rsidRPr="003A012A">
          <w:rPr>
            <w:color w:val="0000FF"/>
            <w:sz w:val="22"/>
            <w:szCs w:val="22"/>
          </w:rPr>
          <w:t>(ф. 0504505)</w:t>
        </w:r>
      </w:hyperlink>
      <w:r w:rsidRPr="003A012A">
        <w:rPr>
          <w:sz w:val="22"/>
          <w:szCs w:val="22"/>
        </w:rPr>
        <w:t xml:space="preserve"> утверждается руководителем учреждения. После этого утвержденный Авансовый отчет </w:t>
      </w:r>
      <w:hyperlink r:id="rId191" w:history="1">
        <w:r w:rsidRPr="003A012A">
          <w:rPr>
            <w:color w:val="0000FF"/>
            <w:sz w:val="22"/>
            <w:szCs w:val="22"/>
          </w:rPr>
          <w:t>(ф. 0504505)</w:t>
        </w:r>
      </w:hyperlink>
      <w:r w:rsidRPr="003A012A">
        <w:rPr>
          <w:sz w:val="22"/>
          <w:szCs w:val="22"/>
        </w:rPr>
        <w:t xml:space="preserve"> принимается бухгалтерией к учету.</w:t>
      </w:r>
    </w:p>
    <w:p w:rsidR="0074175E" w:rsidRPr="003A012A" w:rsidRDefault="0074175E" w:rsidP="003A012A">
      <w:pPr>
        <w:pStyle w:val="a5"/>
        <w:jc w:val="both"/>
        <w:rPr>
          <w:sz w:val="22"/>
          <w:szCs w:val="22"/>
        </w:rPr>
      </w:pPr>
      <w:r w:rsidRPr="003A012A">
        <w:rPr>
          <w:sz w:val="22"/>
          <w:szCs w:val="22"/>
        </w:rPr>
        <w:t>3.7. Проверка авансового отчета бухгалтерией и утверждение его руководителем осуществляются в течение трех рабочих дней со дня представления его подотчетным лицом в бухгалтерию.</w:t>
      </w:r>
    </w:p>
    <w:p w:rsidR="0074175E" w:rsidRPr="003A012A" w:rsidRDefault="0074175E" w:rsidP="003A012A">
      <w:pPr>
        <w:pStyle w:val="a5"/>
        <w:jc w:val="both"/>
        <w:rPr>
          <w:sz w:val="22"/>
          <w:szCs w:val="22"/>
        </w:rPr>
      </w:pPr>
      <w:r w:rsidRPr="003A012A">
        <w:rPr>
          <w:sz w:val="22"/>
          <w:szCs w:val="22"/>
        </w:rPr>
        <w:t>3.8. Сумма превышения принятых к учету расходов подотчетного лица над ранее выданным авансом (сумма утвержденного перерасхода) перечисляется на личную банковскую карту подотчетного лица в течение 30 календарных дней.</w:t>
      </w:r>
    </w:p>
    <w:p w:rsidR="0074175E" w:rsidRPr="003A012A" w:rsidRDefault="0074175E" w:rsidP="003A012A">
      <w:pPr>
        <w:pStyle w:val="a5"/>
        <w:jc w:val="both"/>
        <w:rPr>
          <w:sz w:val="22"/>
          <w:szCs w:val="22"/>
        </w:rPr>
      </w:pPr>
      <w:r w:rsidRPr="003A012A">
        <w:rPr>
          <w:sz w:val="22"/>
          <w:szCs w:val="22"/>
        </w:rPr>
        <w:t xml:space="preserve">3.9. Остаток неиспользованного аванса вносится подотчетным лицом не позднее дня, следующего за днем утверждения руководителем учреждения Авансового отчета </w:t>
      </w:r>
      <w:hyperlink r:id="rId192" w:history="1">
        <w:r w:rsidRPr="003A012A">
          <w:rPr>
            <w:color w:val="0000FF"/>
            <w:sz w:val="22"/>
            <w:szCs w:val="22"/>
          </w:rPr>
          <w:t>(ф. 0504505)</w:t>
        </w:r>
      </w:hyperlink>
      <w:r w:rsidRPr="003A012A">
        <w:rPr>
          <w:sz w:val="22"/>
          <w:szCs w:val="22"/>
        </w:rPr>
        <w:t>.</w:t>
      </w:r>
    </w:p>
    <w:p w:rsidR="0074175E" w:rsidRPr="003A012A" w:rsidRDefault="0074175E" w:rsidP="003A012A">
      <w:pPr>
        <w:pStyle w:val="a5"/>
        <w:jc w:val="both"/>
        <w:rPr>
          <w:sz w:val="22"/>
          <w:szCs w:val="22"/>
        </w:rPr>
      </w:pPr>
      <w:r w:rsidRPr="003A012A">
        <w:rPr>
          <w:sz w:val="22"/>
          <w:szCs w:val="22"/>
        </w:rPr>
        <w:t xml:space="preserve">3.10. Если работником в установленный срок в бухгалтерию учреждения не представлен Авансовый отчет </w:t>
      </w:r>
      <w:hyperlink r:id="rId193" w:history="1">
        <w:r w:rsidRPr="003A012A">
          <w:rPr>
            <w:color w:val="0000FF"/>
            <w:sz w:val="22"/>
            <w:szCs w:val="22"/>
          </w:rPr>
          <w:t>(ф. 0504505)</w:t>
        </w:r>
      </w:hyperlink>
      <w:r w:rsidRPr="003A012A">
        <w:rPr>
          <w:sz w:val="22"/>
          <w:szCs w:val="22"/>
        </w:rPr>
        <w:t xml:space="preserve"> или не возвращен остаток неиспользованного аванса, учреждение имеет право произвести удержание из заработной платы работника в размере суммы задолженности по выданному авансу с соблюдением требований, установленных </w:t>
      </w:r>
      <w:hyperlink r:id="rId194" w:history="1">
        <w:r w:rsidRPr="003A012A">
          <w:rPr>
            <w:color w:val="0000FF"/>
            <w:sz w:val="22"/>
            <w:szCs w:val="22"/>
          </w:rPr>
          <w:t>ст. ст. 137</w:t>
        </w:r>
      </w:hyperlink>
      <w:r w:rsidRPr="003A012A">
        <w:rPr>
          <w:sz w:val="22"/>
          <w:szCs w:val="22"/>
        </w:rPr>
        <w:t xml:space="preserve"> и </w:t>
      </w:r>
      <w:hyperlink r:id="rId195" w:history="1">
        <w:r w:rsidRPr="003A012A">
          <w:rPr>
            <w:color w:val="0000FF"/>
            <w:sz w:val="22"/>
            <w:szCs w:val="22"/>
          </w:rPr>
          <w:t>138</w:t>
        </w:r>
      </w:hyperlink>
      <w:r w:rsidRPr="003A012A">
        <w:rPr>
          <w:sz w:val="22"/>
          <w:szCs w:val="22"/>
        </w:rPr>
        <w:t xml:space="preserve"> ТК РФ.</w:t>
      </w:r>
    </w:p>
    <w:p w:rsidR="0074175E" w:rsidRPr="003A012A" w:rsidRDefault="0074175E" w:rsidP="003A012A">
      <w:pPr>
        <w:pStyle w:val="a5"/>
        <w:jc w:val="both"/>
        <w:rPr>
          <w:sz w:val="22"/>
          <w:szCs w:val="22"/>
        </w:rPr>
      </w:pPr>
      <w:r w:rsidRPr="003A012A">
        <w:rPr>
          <w:sz w:val="22"/>
          <w:szCs w:val="22"/>
        </w:rPr>
        <w:t>3.11. При увольнении работника, имеющего задолженность по подотчетным суммам, остаток этой задолженности удерживается из причитающихся при увольнении работнику выплат.</w:t>
      </w:r>
    </w:p>
    <w:p w:rsidR="0074175E" w:rsidRPr="004F5832" w:rsidRDefault="0074175E">
      <w:pPr>
        <w:pStyle w:val="ConsPlusNormal"/>
        <w:jc w:val="both"/>
        <w:rPr>
          <w:rFonts w:ascii="Times New Roman" w:hAnsi="Times New Roman" w:cs="Times New Roman"/>
        </w:rPr>
      </w:pPr>
    </w:p>
    <w:p w:rsidR="0074175E" w:rsidRDefault="0074175E">
      <w:pPr>
        <w:sectPr w:rsidR="0074175E">
          <w:pgSz w:w="11905" w:h="16838"/>
          <w:pgMar w:top="1134" w:right="850" w:bottom="1134" w:left="1701" w:header="0" w:footer="0" w:gutter="0"/>
          <w:cols w:space="720"/>
        </w:sectPr>
      </w:pPr>
    </w:p>
    <w:p w:rsidR="0074175E" w:rsidRPr="004F5832" w:rsidRDefault="0074175E">
      <w:pPr>
        <w:pStyle w:val="ConsPlusNormal"/>
        <w:jc w:val="right"/>
        <w:outlineLvl w:val="2"/>
        <w:rPr>
          <w:rFonts w:ascii="Times New Roman" w:hAnsi="Times New Roman" w:cs="Times New Roman"/>
        </w:rPr>
      </w:pPr>
      <w:r w:rsidRPr="004F5832">
        <w:rPr>
          <w:rFonts w:ascii="Times New Roman" w:hAnsi="Times New Roman" w:cs="Times New Roman"/>
        </w:rPr>
        <w:lastRenderedPageBreak/>
        <w:t>Приложение N 1 к Порядку</w:t>
      </w:r>
    </w:p>
    <w:p w:rsidR="0074175E" w:rsidRPr="004F5832" w:rsidRDefault="0074175E">
      <w:pPr>
        <w:pStyle w:val="ConsPlusNormal"/>
        <w:jc w:val="right"/>
        <w:rPr>
          <w:rFonts w:ascii="Times New Roman" w:hAnsi="Times New Roman" w:cs="Times New Roman"/>
        </w:rPr>
      </w:pPr>
      <w:r w:rsidRPr="004F5832">
        <w:rPr>
          <w:rFonts w:ascii="Times New Roman" w:hAnsi="Times New Roman" w:cs="Times New Roman"/>
        </w:rPr>
        <w:t>Руководителю ______________________________</w:t>
      </w:r>
    </w:p>
    <w:p w:rsidR="0074175E" w:rsidRPr="004F5832" w:rsidRDefault="0074175E">
      <w:pPr>
        <w:pStyle w:val="ConsPlusNormal"/>
        <w:jc w:val="right"/>
        <w:rPr>
          <w:rFonts w:ascii="Times New Roman" w:hAnsi="Times New Roman" w:cs="Times New Roman"/>
        </w:rPr>
      </w:pPr>
      <w:r w:rsidRPr="004F5832">
        <w:rPr>
          <w:rFonts w:ascii="Times New Roman" w:hAnsi="Times New Roman" w:cs="Times New Roman"/>
        </w:rPr>
        <w:t>___________________________________________</w:t>
      </w:r>
    </w:p>
    <w:p w:rsidR="0074175E" w:rsidRPr="004F5832" w:rsidRDefault="0074175E">
      <w:pPr>
        <w:pStyle w:val="ConsPlusNormal"/>
        <w:jc w:val="right"/>
        <w:rPr>
          <w:rFonts w:ascii="Times New Roman" w:hAnsi="Times New Roman" w:cs="Times New Roman"/>
        </w:rPr>
      </w:pPr>
      <w:r w:rsidRPr="004F5832">
        <w:rPr>
          <w:rFonts w:ascii="Times New Roman" w:hAnsi="Times New Roman" w:cs="Times New Roman"/>
        </w:rPr>
        <w:t>(должность, фамилия, инициалы руководителя)</w:t>
      </w:r>
    </w:p>
    <w:p w:rsidR="0074175E" w:rsidRPr="004F5832" w:rsidRDefault="0074175E">
      <w:pPr>
        <w:pStyle w:val="ConsPlusNormal"/>
        <w:jc w:val="right"/>
        <w:rPr>
          <w:rFonts w:ascii="Times New Roman" w:hAnsi="Times New Roman" w:cs="Times New Roman"/>
        </w:rPr>
      </w:pPr>
      <w:r w:rsidRPr="004F5832">
        <w:rPr>
          <w:rFonts w:ascii="Times New Roman" w:hAnsi="Times New Roman" w:cs="Times New Roman"/>
        </w:rPr>
        <w:t>от ________________________________________</w:t>
      </w:r>
    </w:p>
    <w:p w:rsidR="0074175E" w:rsidRPr="004F5832" w:rsidRDefault="0074175E">
      <w:pPr>
        <w:pStyle w:val="ConsPlusNormal"/>
        <w:jc w:val="right"/>
        <w:rPr>
          <w:rFonts w:ascii="Times New Roman" w:hAnsi="Times New Roman" w:cs="Times New Roman"/>
        </w:rPr>
      </w:pPr>
      <w:r w:rsidRPr="004F5832">
        <w:rPr>
          <w:rFonts w:ascii="Times New Roman" w:hAnsi="Times New Roman" w:cs="Times New Roman"/>
        </w:rPr>
        <w:t>___________________________________________</w:t>
      </w:r>
    </w:p>
    <w:p w:rsidR="0074175E" w:rsidRPr="004F5832" w:rsidRDefault="0074175E">
      <w:pPr>
        <w:pStyle w:val="ConsPlusNormal"/>
        <w:jc w:val="right"/>
        <w:rPr>
          <w:rFonts w:ascii="Times New Roman" w:hAnsi="Times New Roman" w:cs="Times New Roman"/>
        </w:rPr>
      </w:pPr>
      <w:r w:rsidRPr="004F5832">
        <w:rPr>
          <w:rFonts w:ascii="Times New Roman" w:hAnsi="Times New Roman" w:cs="Times New Roman"/>
        </w:rPr>
        <w:t>(должность, фамилия, инициалы работника)</w:t>
      </w:r>
    </w:p>
    <w:p w:rsidR="0074175E" w:rsidRPr="004F5832" w:rsidRDefault="0074175E">
      <w:pPr>
        <w:pStyle w:val="ConsPlusNormal"/>
        <w:jc w:val="both"/>
        <w:rPr>
          <w:rFonts w:ascii="Times New Roman" w:hAnsi="Times New Roman" w:cs="Times New Roman"/>
        </w:rPr>
      </w:pPr>
    </w:p>
    <w:p w:rsidR="0074175E" w:rsidRPr="004F5832" w:rsidRDefault="0074175E">
      <w:pPr>
        <w:pStyle w:val="ConsPlusNormal"/>
        <w:jc w:val="center"/>
        <w:rPr>
          <w:rFonts w:ascii="Times New Roman" w:hAnsi="Times New Roman" w:cs="Times New Roman"/>
        </w:rPr>
      </w:pPr>
      <w:bookmarkStart w:id="15" w:name="P923"/>
      <w:bookmarkEnd w:id="15"/>
      <w:r w:rsidRPr="004F5832">
        <w:rPr>
          <w:rFonts w:ascii="Times New Roman" w:hAnsi="Times New Roman" w:cs="Times New Roman"/>
          <w:b/>
        </w:rPr>
        <w:t>Заявление</w:t>
      </w:r>
    </w:p>
    <w:p w:rsidR="0074175E" w:rsidRPr="004F5832" w:rsidRDefault="0074175E">
      <w:pPr>
        <w:pStyle w:val="ConsPlusNormal"/>
        <w:jc w:val="center"/>
        <w:rPr>
          <w:rFonts w:ascii="Times New Roman" w:hAnsi="Times New Roman" w:cs="Times New Roman"/>
        </w:rPr>
      </w:pPr>
      <w:r w:rsidRPr="004F5832">
        <w:rPr>
          <w:rFonts w:ascii="Times New Roman" w:hAnsi="Times New Roman" w:cs="Times New Roman"/>
          <w:b/>
        </w:rPr>
        <w:t>о выдаче денежных средств под отчет</w:t>
      </w:r>
    </w:p>
    <w:p w:rsidR="0074175E" w:rsidRPr="004F5832" w:rsidRDefault="0074175E">
      <w:pPr>
        <w:pStyle w:val="ConsPlusNormal"/>
        <w:jc w:val="both"/>
        <w:rPr>
          <w:rFonts w:ascii="Times New Roman" w:hAnsi="Times New Roman" w:cs="Times New Roman"/>
        </w:rPr>
      </w:pPr>
    </w:p>
    <w:p w:rsidR="0074175E" w:rsidRPr="004F5832" w:rsidRDefault="0074175E">
      <w:pPr>
        <w:pStyle w:val="ConsPlusNonformat"/>
        <w:jc w:val="both"/>
        <w:rPr>
          <w:rFonts w:ascii="Times New Roman" w:hAnsi="Times New Roman" w:cs="Times New Roman"/>
        </w:rPr>
      </w:pPr>
      <w:r w:rsidRPr="004F5832">
        <w:rPr>
          <w:rFonts w:ascii="Times New Roman" w:hAnsi="Times New Roman" w:cs="Times New Roman"/>
        </w:rPr>
        <w:t xml:space="preserve">    Прошу    выдать   мне   под   отчет   денежные   средства   в   размере</w:t>
      </w:r>
    </w:p>
    <w:p w:rsidR="0074175E" w:rsidRPr="004F5832" w:rsidRDefault="0074175E">
      <w:pPr>
        <w:pStyle w:val="ConsPlusNonformat"/>
        <w:jc w:val="both"/>
        <w:rPr>
          <w:rFonts w:ascii="Times New Roman" w:hAnsi="Times New Roman" w:cs="Times New Roman"/>
        </w:rPr>
      </w:pPr>
      <w:r w:rsidRPr="004F5832">
        <w:rPr>
          <w:rFonts w:ascii="Times New Roman" w:hAnsi="Times New Roman" w:cs="Times New Roman"/>
        </w:rPr>
        <w:t>______________________________________________________________________ руб.</w:t>
      </w:r>
    </w:p>
    <w:p w:rsidR="0074175E" w:rsidRPr="004F5832" w:rsidRDefault="0074175E">
      <w:pPr>
        <w:pStyle w:val="ConsPlusNonformat"/>
        <w:jc w:val="both"/>
        <w:rPr>
          <w:rFonts w:ascii="Times New Roman" w:hAnsi="Times New Roman" w:cs="Times New Roman"/>
        </w:rPr>
      </w:pPr>
      <w:r w:rsidRPr="004F5832">
        <w:rPr>
          <w:rFonts w:ascii="Times New Roman" w:hAnsi="Times New Roman" w:cs="Times New Roman"/>
        </w:rPr>
        <w:t>на ________________________________________________________________________</w:t>
      </w:r>
    </w:p>
    <w:p w:rsidR="0074175E" w:rsidRPr="004F5832" w:rsidRDefault="0074175E">
      <w:pPr>
        <w:pStyle w:val="ConsPlusNonformat"/>
        <w:jc w:val="both"/>
        <w:rPr>
          <w:rFonts w:ascii="Times New Roman" w:hAnsi="Times New Roman" w:cs="Times New Roman"/>
        </w:rPr>
      </w:pPr>
      <w:r w:rsidRPr="004F5832">
        <w:rPr>
          <w:rFonts w:ascii="Times New Roman" w:hAnsi="Times New Roman" w:cs="Times New Roman"/>
        </w:rPr>
        <w:t xml:space="preserve">                          (указать назначение аванса)</w:t>
      </w:r>
    </w:p>
    <w:p w:rsidR="0074175E" w:rsidRPr="004F5832" w:rsidRDefault="0074175E">
      <w:pPr>
        <w:pStyle w:val="ConsPlusNonformat"/>
        <w:jc w:val="both"/>
        <w:rPr>
          <w:rFonts w:ascii="Times New Roman" w:hAnsi="Times New Roman" w:cs="Times New Roman"/>
        </w:rPr>
      </w:pPr>
      <w:r w:rsidRPr="004F5832">
        <w:rPr>
          <w:rFonts w:ascii="Times New Roman" w:hAnsi="Times New Roman" w:cs="Times New Roman"/>
        </w:rPr>
        <w:t xml:space="preserve">    Расчет (обоснование) суммы аванса:</w:t>
      </w:r>
    </w:p>
    <w:p w:rsidR="0074175E" w:rsidRPr="004F5832" w:rsidRDefault="0074175E">
      <w:pPr>
        <w:pStyle w:val="ConsPlusNonformat"/>
        <w:jc w:val="both"/>
        <w:rPr>
          <w:rFonts w:ascii="Times New Roman" w:hAnsi="Times New Roman" w:cs="Times New Roman"/>
        </w:rPr>
      </w:pPr>
      <w:r w:rsidRPr="004F5832">
        <w:rPr>
          <w:rFonts w:ascii="Times New Roman" w:hAnsi="Times New Roman" w:cs="Times New Roman"/>
        </w:rPr>
        <w:t>___________________________________________________________________________</w:t>
      </w:r>
    </w:p>
    <w:p w:rsidR="0074175E" w:rsidRPr="004F5832" w:rsidRDefault="0074175E">
      <w:pPr>
        <w:pStyle w:val="ConsPlusNonformat"/>
        <w:jc w:val="both"/>
        <w:rPr>
          <w:rFonts w:ascii="Times New Roman" w:hAnsi="Times New Roman" w:cs="Times New Roman"/>
        </w:rPr>
      </w:pPr>
      <w:r w:rsidRPr="004F5832">
        <w:rPr>
          <w:rFonts w:ascii="Times New Roman" w:hAnsi="Times New Roman" w:cs="Times New Roman"/>
        </w:rPr>
        <w:t>___________________________________________________________________________</w:t>
      </w:r>
    </w:p>
    <w:p w:rsidR="0074175E" w:rsidRPr="004F5832" w:rsidRDefault="0074175E">
      <w:pPr>
        <w:pStyle w:val="ConsPlusNonformat"/>
        <w:jc w:val="both"/>
        <w:rPr>
          <w:rFonts w:ascii="Times New Roman" w:hAnsi="Times New Roman" w:cs="Times New Roman"/>
        </w:rPr>
      </w:pPr>
      <w:r w:rsidRPr="004F5832">
        <w:rPr>
          <w:rFonts w:ascii="Times New Roman" w:hAnsi="Times New Roman" w:cs="Times New Roman"/>
        </w:rPr>
        <w:t>___________________________________________________________________________</w:t>
      </w:r>
    </w:p>
    <w:p w:rsidR="0074175E" w:rsidRPr="004F5832" w:rsidRDefault="0074175E">
      <w:pPr>
        <w:pStyle w:val="ConsPlusNonformat"/>
        <w:jc w:val="both"/>
        <w:rPr>
          <w:rFonts w:ascii="Times New Roman" w:hAnsi="Times New Roman" w:cs="Times New Roman"/>
        </w:rPr>
      </w:pPr>
      <w:r w:rsidRPr="004F5832">
        <w:rPr>
          <w:rFonts w:ascii="Times New Roman" w:hAnsi="Times New Roman" w:cs="Times New Roman"/>
        </w:rPr>
        <w:t>на срок до "___" ____________ 20__ г.</w:t>
      </w:r>
    </w:p>
    <w:p w:rsidR="0074175E" w:rsidRPr="004F5832" w:rsidRDefault="0074175E">
      <w:pPr>
        <w:pStyle w:val="ConsPlusNonformat"/>
        <w:jc w:val="both"/>
        <w:rPr>
          <w:rFonts w:ascii="Times New Roman" w:hAnsi="Times New Roman" w:cs="Times New Roman"/>
        </w:rPr>
      </w:pPr>
      <w:r w:rsidRPr="004F5832">
        <w:rPr>
          <w:rFonts w:ascii="Times New Roman" w:hAnsi="Times New Roman" w:cs="Times New Roman"/>
        </w:rPr>
        <w:t>"___" __________ 20__ г.                   ________________________________</w:t>
      </w:r>
    </w:p>
    <w:p w:rsidR="0074175E" w:rsidRPr="004F5832" w:rsidRDefault="0074175E">
      <w:pPr>
        <w:pStyle w:val="ConsPlusNonformat"/>
        <w:jc w:val="both"/>
        <w:rPr>
          <w:rFonts w:ascii="Times New Roman" w:hAnsi="Times New Roman" w:cs="Times New Roman"/>
        </w:rPr>
      </w:pPr>
      <w:r w:rsidRPr="004F5832">
        <w:rPr>
          <w:rFonts w:ascii="Times New Roman" w:hAnsi="Times New Roman" w:cs="Times New Roman"/>
        </w:rPr>
        <w:t xml:space="preserve">                                                  (подпись работника)</w:t>
      </w:r>
    </w:p>
    <w:p w:rsidR="0074175E" w:rsidRPr="004F5832" w:rsidRDefault="0074175E">
      <w:pPr>
        <w:pStyle w:val="ConsPlusNormal"/>
        <w:jc w:val="both"/>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608"/>
        <w:gridCol w:w="1134"/>
        <w:gridCol w:w="2778"/>
        <w:gridCol w:w="2889"/>
        <w:gridCol w:w="3288"/>
      </w:tblGrid>
      <w:tr w:rsidR="0074175E" w:rsidRPr="004F5832">
        <w:tc>
          <w:tcPr>
            <w:tcW w:w="6520" w:type="dxa"/>
            <w:gridSpan w:val="3"/>
            <w:tcBorders>
              <w:top w:val="single" w:sz="4" w:space="0" w:color="auto"/>
              <w:bottom w:val="nil"/>
            </w:tcBorders>
          </w:tcPr>
          <w:p w:rsidR="0074175E" w:rsidRPr="004F5832" w:rsidRDefault="0074175E">
            <w:pPr>
              <w:pStyle w:val="ConsPlusNormal"/>
              <w:rPr>
                <w:rFonts w:ascii="Times New Roman" w:hAnsi="Times New Roman" w:cs="Times New Roman"/>
              </w:rPr>
            </w:pPr>
            <w:r w:rsidRPr="004F5832">
              <w:rPr>
                <w:rFonts w:ascii="Times New Roman" w:hAnsi="Times New Roman" w:cs="Times New Roman"/>
                <w:b/>
              </w:rPr>
              <w:t>Отметка бухгалтерии о наличии задолженности работника по ранее полученным авансам</w:t>
            </w:r>
          </w:p>
          <w:p w:rsidR="0074175E" w:rsidRPr="004F5832" w:rsidRDefault="0074175E">
            <w:pPr>
              <w:pStyle w:val="ConsPlusNormal"/>
              <w:rPr>
                <w:rFonts w:ascii="Times New Roman" w:hAnsi="Times New Roman" w:cs="Times New Roman"/>
              </w:rPr>
            </w:pPr>
          </w:p>
          <w:p w:rsidR="0074175E" w:rsidRPr="004F5832" w:rsidRDefault="0074175E">
            <w:pPr>
              <w:pStyle w:val="ConsPlusNormal"/>
              <w:rPr>
                <w:rFonts w:ascii="Times New Roman" w:hAnsi="Times New Roman" w:cs="Times New Roman"/>
              </w:rPr>
            </w:pPr>
            <w:r w:rsidRPr="004F5832">
              <w:rPr>
                <w:rFonts w:ascii="Times New Roman" w:hAnsi="Times New Roman" w:cs="Times New Roman"/>
              </w:rPr>
              <w:t>Задолженность (имеется/отсутствует) ________________</w:t>
            </w:r>
          </w:p>
          <w:p w:rsidR="0074175E" w:rsidRPr="004F5832" w:rsidRDefault="0074175E">
            <w:pPr>
              <w:pStyle w:val="ConsPlusNormal"/>
              <w:rPr>
                <w:rFonts w:ascii="Times New Roman" w:hAnsi="Times New Roman" w:cs="Times New Roman"/>
              </w:rPr>
            </w:pPr>
          </w:p>
          <w:p w:rsidR="0074175E" w:rsidRPr="004F5832" w:rsidRDefault="0074175E">
            <w:pPr>
              <w:pStyle w:val="ConsPlusNormal"/>
              <w:rPr>
                <w:rFonts w:ascii="Times New Roman" w:hAnsi="Times New Roman" w:cs="Times New Roman"/>
              </w:rPr>
            </w:pPr>
            <w:r w:rsidRPr="004F5832">
              <w:rPr>
                <w:rFonts w:ascii="Times New Roman" w:hAnsi="Times New Roman" w:cs="Times New Roman"/>
              </w:rPr>
              <w:t>При наличии сумма задолженности _______________ руб.</w:t>
            </w:r>
          </w:p>
          <w:p w:rsidR="0074175E" w:rsidRPr="004F5832" w:rsidRDefault="0074175E">
            <w:pPr>
              <w:pStyle w:val="ConsPlusNormal"/>
              <w:rPr>
                <w:rFonts w:ascii="Times New Roman" w:hAnsi="Times New Roman" w:cs="Times New Roman"/>
              </w:rPr>
            </w:pPr>
          </w:p>
          <w:p w:rsidR="0074175E" w:rsidRPr="004F5832" w:rsidRDefault="0074175E">
            <w:pPr>
              <w:pStyle w:val="ConsPlusNormal"/>
              <w:rPr>
                <w:rFonts w:ascii="Times New Roman" w:hAnsi="Times New Roman" w:cs="Times New Roman"/>
              </w:rPr>
            </w:pPr>
            <w:r w:rsidRPr="004F5832">
              <w:rPr>
                <w:rFonts w:ascii="Times New Roman" w:hAnsi="Times New Roman" w:cs="Times New Roman"/>
              </w:rPr>
              <w:t>Срок отчета по выданному авансу "____" __________ 20__ г.</w:t>
            </w:r>
          </w:p>
        </w:tc>
        <w:tc>
          <w:tcPr>
            <w:tcW w:w="6177" w:type="dxa"/>
            <w:gridSpan w:val="2"/>
            <w:tcBorders>
              <w:top w:val="single" w:sz="4" w:space="0" w:color="auto"/>
              <w:bottom w:val="nil"/>
            </w:tcBorders>
          </w:tcPr>
          <w:p w:rsidR="0074175E" w:rsidRPr="004F5832" w:rsidRDefault="0074175E">
            <w:pPr>
              <w:pStyle w:val="ConsPlusNormal"/>
              <w:rPr>
                <w:rFonts w:ascii="Times New Roman" w:hAnsi="Times New Roman" w:cs="Times New Roman"/>
              </w:rPr>
            </w:pPr>
            <w:r w:rsidRPr="004F5832">
              <w:rPr>
                <w:rFonts w:ascii="Times New Roman" w:hAnsi="Times New Roman" w:cs="Times New Roman"/>
                <w:b/>
              </w:rPr>
              <w:t>Решение руководителя о выдаче денежных средств под отчет</w:t>
            </w:r>
          </w:p>
          <w:p w:rsidR="0074175E" w:rsidRPr="004F5832" w:rsidRDefault="0074175E">
            <w:pPr>
              <w:pStyle w:val="ConsPlusNormal"/>
              <w:rPr>
                <w:rFonts w:ascii="Times New Roman" w:hAnsi="Times New Roman" w:cs="Times New Roman"/>
              </w:rPr>
            </w:pPr>
          </w:p>
          <w:p w:rsidR="0074175E" w:rsidRPr="004F5832" w:rsidRDefault="0074175E">
            <w:pPr>
              <w:pStyle w:val="ConsPlusNormal"/>
              <w:rPr>
                <w:rFonts w:ascii="Times New Roman" w:hAnsi="Times New Roman" w:cs="Times New Roman"/>
              </w:rPr>
            </w:pPr>
            <w:r w:rsidRPr="004F5832">
              <w:rPr>
                <w:rFonts w:ascii="Times New Roman" w:hAnsi="Times New Roman" w:cs="Times New Roman"/>
              </w:rPr>
              <w:t>Выдать ______________________________________ руб.</w:t>
            </w:r>
          </w:p>
          <w:p w:rsidR="0074175E" w:rsidRPr="004F5832" w:rsidRDefault="0074175E">
            <w:pPr>
              <w:pStyle w:val="ConsPlusNormal"/>
              <w:rPr>
                <w:rFonts w:ascii="Times New Roman" w:hAnsi="Times New Roman" w:cs="Times New Roman"/>
              </w:rPr>
            </w:pPr>
          </w:p>
          <w:p w:rsidR="0074175E" w:rsidRPr="004F5832" w:rsidRDefault="0074175E">
            <w:pPr>
              <w:pStyle w:val="ConsPlusNormal"/>
              <w:rPr>
                <w:rFonts w:ascii="Times New Roman" w:hAnsi="Times New Roman" w:cs="Times New Roman"/>
              </w:rPr>
            </w:pPr>
            <w:r w:rsidRPr="004F5832">
              <w:rPr>
                <w:rFonts w:ascii="Times New Roman" w:hAnsi="Times New Roman" w:cs="Times New Roman"/>
              </w:rPr>
              <w:t>на срок до "_____" ____________ 20___ г.</w:t>
            </w:r>
          </w:p>
        </w:tc>
      </w:tr>
      <w:tr w:rsidR="0074175E" w:rsidRPr="004F5832">
        <w:tblPrEx>
          <w:tblBorders>
            <w:insideV w:val="none" w:sz="0" w:space="0" w:color="auto"/>
          </w:tblBorders>
        </w:tblPrEx>
        <w:tc>
          <w:tcPr>
            <w:tcW w:w="2608" w:type="dxa"/>
            <w:tcBorders>
              <w:top w:val="nil"/>
              <w:left w:val="single" w:sz="4" w:space="0" w:color="auto"/>
              <w:bottom w:val="single" w:sz="4" w:space="0" w:color="auto"/>
              <w:right w:val="nil"/>
            </w:tcBorders>
          </w:tcPr>
          <w:p w:rsidR="0074175E" w:rsidRPr="004F5832" w:rsidRDefault="0074175E">
            <w:pPr>
              <w:pStyle w:val="ConsPlusNormal"/>
              <w:jc w:val="center"/>
              <w:rPr>
                <w:rFonts w:ascii="Times New Roman" w:hAnsi="Times New Roman" w:cs="Times New Roman"/>
              </w:rPr>
            </w:pPr>
            <w:r w:rsidRPr="004F5832">
              <w:rPr>
                <w:rFonts w:ascii="Times New Roman" w:hAnsi="Times New Roman" w:cs="Times New Roman"/>
              </w:rPr>
              <w:t>____________________</w:t>
            </w:r>
          </w:p>
          <w:p w:rsidR="0074175E" w:rsidRPr="004F5832" w:rsidRDefault="0074175E">
            <w:pPr>
              <w:pStyle w:val="ConsPlusNormal"/>
              <w:jc w:val="center"/>
              <w:rPr>
                <w:rFonts w:ascii="Times New Roman" w:hAnsi="Times New Roman" w:cs="Times New Roman"/>
              </w:rPr>
            </w:pPr>
            <w:r w:rsidRPr="004F5832">
              <w:rPr>
                <w:rFonts w:ascii="Times New Roman" w:hAnsi="Times New Roman" w:cs="Times New Roman"/>
              </w:rPr>
              <w:t>(должность бухгалтера)</w:t>
            </w:r>
          </w:p>
        </w:tc>
        <w:tc>
          <w:tcPr>
            <w:tcW w:w="1134" w:type="dxa"/>
            <w:tcBorders>
              <w:top w:val="nil"/>
              <w:left w:val="nil"/>
              <w:bottom w:val="single" w:sz="4" w:space="0" w:color="auto"/>
              <w:right w:val="nil"/>
            </w:tcBorders>
          </w:tcPr>
          <w:p w:rsidR="0074175E" w:rsidRPr="004F5832" w:rsidRDefault="0074175E">
            <w:pPr>
              <w:pStyle w:val="ConsPlusNormal"/>
              <w:jc w:val="center"/>
              <w:rPr>
                <w:rFonts w:ascii="Times New Roman" w:hAnsi="Times New Roman" w:cs="Times New Roman"/>
              </w:rPr>
            </w:pPr>
            <w:r w:rsidRPr="004F5832">
              <w:rPr>
                <w:rFonts w:ascii="Times New Roman" w:hAnsi="Times New Roman" w:cs="Times New Roman"/>
              </w:rPr>
              <w:t>/_______/</w:t>
            </w:r>
          </w:p>
          <w:p w:rsidR="0074175E" w:rsidRPr="004F5832" w:rsidRDefault="0074175E">
            <w:pPr>
              <w:pStyle w:val="ConsPlusNormal"/>
              <w:jc w:val="center"/>
              <w:rPr>
                <w:rFonts w:ascii="Times New Roman" w:hAnsi="Times New Roman" w:cs="Times New Roman"/>
              </w:rPr>
            </w:pPr>
            <w:r w:rsidRPr="004F5832">
              <w:rPr>
                <w:rFonts w:ascii="Times New Roman" w:hAnsi="Times New Roman" w:cs="Times New Roman"/>
              </w:rPr>
              <w:t>(подпись)</w:t>
            </w:r>
          </w:p>
        </w:tc>
        <w:tc>
          <w:tcPr>
            <w:tcW w:w="2778" w:type="dxa"/>
            <w:tcBorders>
              <w:top w:val="nil"/>
              <w:left w:val="nil"/>
              <w:bottom w:val="single" w:sz="4" w:space="0" w:color="auto"/>
              <w:right w:val="single" w:sz="4" w:space="0" w:color="auto"/>
            </w:tcBorders>
          </w:tcPr>
          <w:p w:rsidR="0074175E" w:rsidRPr="004F5832" w:rsidRDefault="0074175E">
            <w:pPr>
              <w:pStyle w:val="ConsPlusNormal"/>
              <w:jc w:val="center"/>
              <w:rPr>
                <w:rFonts w:ascii="Times New Roman" w:hAnsi="Times New Roman" w:cs="Times New Roman"/>
              </w:rPr>
            </w:pPr>
            <w:r w:rsidRPr="004F5832">
              <w:rPr>
                <w:rFonts w:ascii="Times New Roman" w:hAnsi="Times New Roman" w:cs="Times New Roman"/>
              </w:rPr>
              <w:t>____________________</w:t>
            </w:r>
          </w:p>
          <w:p w:rsidR="0074175E" w:rsidRPr="004F5832" w:rsidRDefault="0074175E">
            <w:pPr>
              <w:pStyle w:val="ConsPlusNormal"/>
              <w:jc w:val="center"/>
              <w:rPr>
                <w:rFonts w:ascii="Times New Roman" w:hAnsi="Times New Roman" w:cs="Times New Roman"/>
              </w:rPr>
            </w:pPr>
            <w:r w:rsidRPr="004F5832">
              <w:rPr>
                <w:rFonts w:ascii="Times New Roman" w:hAnsi="Times New Roman" w:cs="Times New Roman"/>
              </w:rPr>
              <w:t>(фамилия, инициалы)</w:t>
            </w:r>
          </w:p>
          <w:p w:rsidR="0074175E" w:rsidRPr="004F5832" w:rsidRDefault="0074175E">
            <w:pPr>
              <w:pStyle w:val="ConsPlusNormal"/>
              <w:jc w:val="right"/>
              <w:rPr>
                <w:rFonts w:ascii="Times New Roman" w:hAnsi="Times New Roman" w:cs="Times New Roman"/>
              </w:rPr>
            </w:pPr>
            <w:r w:rsidRPr="004F5832">
              <w:rPr>
                <w:rFonts w:ascii="Times New Roman" w:hAnsi="Times New Roman" w:cs="Times New Roman"/>
              </w:rPr>
              <w:t>"___" _________ 20__ г.</w:t>
            </w:r>
          </w:p>
        </w:tc>
        <w:tc>
          <w:tcPr>
            <w:tcW w:w="2889" w:type="dxa"/>
            <w:tcBorders>
              <w:top w:val="nil"/>
              <w:left w:val="single" w:sz="4" w:space="0" w:color="auto"/>
              <w:bottom w:val="single" w:sz="4" w:space="0" w:color="auto"/>
              <w:right w:val="nil"/>
            </w:tcBorders>
          </w:tcPr>
          <w:p w:rsidR="0074175E" w:rsidRPr="004F5832" w:rsidRDefault="0074175E">
            <w:pPr>
              <w:pStyle w:val="ConsPlusNormal"/>
              <w:jc w:val="center"/>
              <w:rPr>
                <w:rFonts w:ascii="Times New Roman" w:hAnsi="Times New Roman" w:cs="Times New Roman"/>
              </w:rPr>
            </w:pPr>
            <w:r w:rsidRPr="004F5832">
              <w:rPr>
                <w:rFonts w:ascii="Times New Roman" w:hAnsi="Times New Roman" w:cs="Times New Roman"/>
              </w:rPr>
              <w:t>______________________/</w:t>
            </w:r>
          </w:p>
          <w:p w:rsidR="0074175E" w:rsidRPr="004F5832" w:rsidRDefault="0074175E">
            <w:pPr>
              <w:pStyle w:val="ConsPlusNormal"/>
              <w:jc w:val="center"/>
              <w:rPr>
                <w:rFonts w:ascii="Times New Roman" w:hAnsi="Times New Roman" w:cs="Times New Roman"/>
              </w:rPr>
            </w:pPr>
            <w:r w:rsidRPr="004F5832">
              <w:rPr>
                <w:rFonts w:ascii="Times New Roman" w:hAnsi="Times New Roman" w:cs="Times New Roman"/>
              </w:rPr>
              <w:t>(подпись)</w:t>
            </w:r>
          </w:p>
        </w:tc>
        <w:tc>
          <w:tcPr>
            <w:tcW w:w="3288" w:type="dxa"/>
            <w:tcBorders>
              <w:top w:val="nil"/>
              <w:left w:val="nil"/>
              <w:bottom w:val="single" w:sz="4" w:space="0" w:color="auto"/>
              <w:right w:val="single" w:sz="4" w:space="0" w:color="auto"/>
            </w:tcBorders>
          </w:tcPr>
          <w:p w:rsidR="0074175E" w:rsidRPr="004F5832" w:rsidRDefault="0074175E">
            <w:pPr>
              <w:pStyle w:val="ConsPlusNormal"/>
              <w:jc w:val="center"/>
              <w:rPr>
                <w:rFonts w:ascii="Times New Roman" w:hAnsi="Times New Roman" w:cs="Times New Roman"/>
              </w:rPr>
            </w:pPr>
            <w:r w:rsidRPr="004F5832">
              <w:rPr>
                <w:rFonts w:ascii="Times New Roman" w:hAnsi="Times New Roman" w:cs="Times New Roman"/>
              </w:rPr>
              <w:t>_________________________</w:t>
            </w:r>
          </w:p>
          <w:p w:rsidR="0074175E" w:rsidRPr="004F5832" w:rsidRDefault="0074175E">
            <w:pPr>
              <w:pStyle w:val="ConsPlusNormal"/>
              <w:jc w:val="center"/>
              <w:rPr>
                <w:rFonts w:ascii="Times New Roman" w:hAnsi="Times New Roman" w:cs="Times New Roman"/>
              </w:rPr>
            </w:pPr>
            <w:r w:rsidRPr="004F5832">
              <w:rPr>
                <w:rFonts w:ascii="Times New Roman" w:hAnsi="Times New Roman" w:cs="Times New Roman"/>
              </w:rPr>
              <w:t>(фамилия, инициалы)</w:t>
            </w:r>
          </w:p>
          <w:p w:rsidR="0074175E" w:rsidRPr="004F5832" w:rsidRDefault="0074175E">
            <w:pPr>
              <w:pStyle w:val="ConsPlusNormal"/>
              <w:jc w:val="right"/>
              <w:rPr>
                <w:rFonts w:ascii="Times New Roman" w:hAnsi="Times New Roman" w:cs="Times New Roman"/>
              </w:rPr>
            </w:pPr>
            <w:r w:rsidRPr="004F5832">
              <w:rPr>
                <w:rFonts w:ascii="Times New Roman" w:hAnsi="Times New Roman" w:cs="Times New Roman"/>
              </w:rPr>
              <w:t>"___" __________ 20__ г.</w:t>
            </w:r>
          </w:p>
        </w:tc>
      </w:tr>
    </w:tbl>
    <w:p w:rsidR="0074175E" w:rsidRPr="004F5832" w:rsidRDefault="0074175E">
      <w:pPr>
        <w:sectPr w:rsidR="0074175E" w:rsidRPr="004F5832">
          <w:pgSz w:w="16838" w:h="11905" w:orient="landscape"/>
          <w:pgMar w:top="1701" w:right="1134" w:bottom="850" w:left="1134" w:header="0" w:footer="0" w:gutter="0"/>
          <w:cols w:space="720"/>
        </w:sectPr>
      </w:pPr>
    </w:p>
    <w:p w:rsidR="0074175E" w:rsidRPr="004F5832" w:rsidRDefault="0074175E">
      <w:pPr>
        <w:pStyle w:val="ConsPlusNormal"/>
        <w:jc w:val="both"/>
        <w:rPr>
          <w:rFonts w:ascii="Times New Roman" w:hAnsi="Times New Roman" w:cs="Times New Roman"/>
        </w:rPr>
      </w:pPr>
    </w:p>
    <w:p w:rsidR="0074175E" w:rsidRPr="004F5832" w:rsidRDefault="0074175E">
      <w:pPr>
        <w:pStyle w:val="ConsPlusNormal"/>
        <w:jc w:val="right"/>
        <w:outlineLvl w:val="1"/>
        <w:rPr>
          <w:rFonts w:ascii="Times New Roman" w:hAnsi="Times New Roman" w:cs="Times New Roman"/>
        </w:rPr>
      </w:pPr>
      <w:r w:rsidRPr="004F5832">
        <w:rPr>
          <w:rFonts w:ascii="Times New Roman" w:hAnsi="Times New Roman" w:cs="Times New Roman"/>
        </w:rPr>
        <w:t xml:space="preserve">Приложение N </w:t>
      </w:r>
      <w:r w:rsidR="00463AE4" w:rsidRPr="004F5832">
        <w:rPr>
          <w:rFonts w:ascii="Times New Roman" w:hAnsi="Times New Roman" w:cs="Times New Roman"/>
        </w:rPr>
        <w:t>4</w:t>
      </w:r>
    </w:p>
    <w:p w:rsidR="0074175E" w:rsidRPr="004F5832" w:rsidRDefault="0074175E">
      <w:pPr>
        <w:pStyle w:val="ConsPlusNormal"/>
        <w:jc w:val="right"/>
        <w:rPr>
          <w:rFonts w:ascii="Times New Roman" w:hAnsi="Times New Roman" w:cs="Times New Roman"/>
        </w:rPr>
      </w:pPr>
      <w:r w:rsidRPr="004F5832">
        <w:rPr>
          <w:rFonts w:ascii="Times New Roman" w:hAnsi="Times New Roman" w:cs="Times New Roman"/>
        </w:rPr>
        <w:t>к Учетной политике</w:t>
      </w:r>
    </w:p>
    <w:p w:rsidR="0074175E" w:rsidRPr="004F5832" w:rsidRDefault="0074175E">
      <w:pPr>
        <w:pStyle w:val="ConsPlusNormal"/>
        <w:jc w:val="right"/>
        <w:rPr>
          <w:rFonts w:ascii="Times New Roman" w:hAnsi="Times New Roman" w:cs="Times New Roman"/>
        </w:rPr>
      </w:pPr>
      <w:r w:rsidRPr="004F5832">
        <w:rPr>
          <w:rFonts w:ascii="Times New Roman" w:hAnsi="Times New Roman" w:cs="Times New Roman"/>
        </w:rPr>
        <w:t>для целей бухгалтерского учета</w:t>
      </w:r>
    </w:p>
    <w:p w:rsidR="0074175E" w:rsidRPr="004F5832" w:rsidRDefault="0074175E">
      <w:pPr>
        <w:pStyle w:val="ConsPlusNormal"/>
        <w:jc w:val="both"/>
        <w:rPr>
          <w:rFonts w:ascii="Times New Roman" w:hAnsi="Times New Roman" w:cs="Times New Roman"/>
        </w:rPr>
      </w:pPr>
    </w:p>
    <w:p w:rsidR="0074175E" w:rsidRPr="004F5832" w:rsidRDefault="0074175E">
      <w:pPr>
        <w:pStyle w:val="ConsPlusNormal"/>
        <w:jc w:val="center"/>
        <w:rPr>
          <w:rFonts w:ascii="Times New Roman" w:hAnsi="Times New Roman" w:cs="Times New Roman"/>
        </w:rPr>
      </w:pPr>
      <w:bookmarkStart w:id="16" w:name="P1065"/>
      <w:bookmarkEnd w:id="16"/>
      <w:r w:rsidRPr="004F5832">
        <w:rPr>
          <w:rFonts w:ascii="Times New Roman" w:hAnsi="Times New Roman" w:cs="Times New Roman"/>
          <w:b/>
        </w:rPr>
        <w:t>Порядок приемки, хранения, выдачи и списания</w:t>
      </w:r>
    </w:p>
    <w:p w:rsidR="0074175E" w:rsidRPr="004F5832" w:rsidRDefault="0074175E">
      <w:pPr>
        <w:pStyle w:val="ConsPlusNormal"/>
        <w:jc w:val="center"/>
        <w:rPr>
          <w:rFonts w:ascii="Times New Roman" w:hAnsi="Times New Roman" w:cs="Times New Roman"/>
        </w:rPr>
      </w:pPr>
      <w:r w:rsidRPr="004F5832">
        <w:rPr>
          <w:rFonts w:ascii="Times New Roman" w:hAnsi="Times New Roman" w:cs="Times New Roman"/>
          <w:b/>
        </w:rPr>
        <w:t>бланков строгой отчетности</w:t>
      </w:r>
    </w:p>
    <w:p w:rsidR="0074175E" w:rsidRPr="004F5832" w:rsidRDefault="0074175E">
      <w:pPr>
        <w:pStyle w:val="ConsPlusNormal"/>
        <w:jc w:val="both"/>
        <w:rPr>
          <w:rFonts w:ascii="Times New Roman" w:hAnsi="Times New Roman" w:cs="Times New Roman"/>
        </w:rPr>
      </w:pPr>
    </w:p>
    <w:p w:rsidR="0074175E" w:rsidRPr="004F5832" w:rsidRDefault="0074175E">
      <w:pPr>
        <w:pStyle w:val="ConsPlusNormal"/>
        <w:ind w:firstLine="540"/>
        <w:jc w:val="both"/>
        <w:rPr>
          <w:rFonts w:ascii="Times New Roman" w:hAnsi="Times New Roman" w:cs="Times New Roman"/>
        </w:rPr>
      </w:pPr>
      <w:r w:rsidRPr="004F5832">
        <w:rPr>
          <w:rFonts w:ascii="Times New Roman" w:hAnsi="Times New Roman" w:cs="Times New Roman"/>
        </w:rPr>
        <w:t>1. Порядок устанавливает в учреждении правила приемки, хранения, выдачи и списания бланков строгой отчетности.</w:t>
      </w:r>
    </w:p>
    <w:p w:rsidR="0074175E" w:rsidRPr="004F5832" w:rsidRDefault="0074175E">
      <w:pPr>
        <w:pStyle w:val="ConsPlusNormal"/>
        <w:spacing w:before="220"/>
        <w:ind w:firstLine="540"/>
        <w:jc w:val="both"/>
        <w:rPr>
          <w:rFonts w:ascii="Times New Roman" w:hAnsi="Times New Roman" w:cs="Times New Roman"/>
        </w:rPr>
      </w:pPr>
      <w:r w:rsidRPr="004F5832">
        <w:rPr>
          <w:rFonts w:ascii="Times New Roman" w:hAnsi="Times New Roman" w:cs="Times New Roman"/>
        </w:rPr>
        <w:t xml:space="preserve">2. </w:t>
      </w:r>
      <w:r w:rsidR="00463AE4" w:rsidRPr="004F5832">
        <w:rPr>
          <w:rFonts w:ascii="Times New Roman" w:hAnsi="Times New Roman" w:cs="Times New Roman"/>
        </w:rPr>
        <w:t>Перечень сотрудников, которые будут получать бланки строгой отчетности, устанавливается отдельным приказом по учреждению</w:t>
      </w:r>
      <w:r w:rsidRPr="004F5832">
        <w:rPr>
          <w:rFonts w:ascii="Times New Roman" w:hAnsi="Times New Roman" w:cs="Times New Roman"/>
        </w:rPr>
        <w:t>.</w:t>
      </w:r>
    </w:p>
    <w:p w:rsidR="0074175E" w:rsidRPr="004F5832" w:rsidRDefault="0074175E">
      <w:pPr>
        <w:pStyle w:val="ConsPlusNormal"/>
        <w:spacing w:before="220"/>
        <w:ind w:firstLine="540"/>
        <w:jc w:val="both"/>
        <w:rPr>
          <w:rFonts w:ascii="Times New Roman" w:hAnsi="Times New Roman" w:cs="Times New Roman"/>
        </w:rPr>
      </w:pPr>
      <w:r w:rsidRPr="004F5832">
        <w:rPr>
          <w:rFonts w:ascii="Times New Roman" w:hAnsi="Times New Roman" w:cs="Times New Roman"/>
        </w:rPr>
        <w:t>3. С работниками, связанными с получением, выдачей, хранением бланков строгой отчетности, заключаются договоры о полной индивидуальной материальной ответственности.</w:t>
      </w:r>
    </w:p>
    <w:p w:rsidR="0074175E" w:rsidRPr="004F5832" w:rsidRDefault="0074175E">
      <w:pPr>
        <w:pStyle w:val="ConsPlusNormal"/>
        <w:spacing w:before="220"/>
        <w:ind w:firstLine="540"/>
        <w:jc w:val="both"/>
        <w:rPr>
          <w:rFonts w:ascii="Times New Roman" w:hAnsi="Times New Roman" w:cs="Times New Roman"/>
        </w:rPr>
      </w:pPr>
      <w:r w:rsidRPr="004F5832">
        <w:rPr>
          <w:rFonts w:ascii="Times New Roman" w:hAnsi="Times New Roman" w:cs="Times New Roman"/>
        </w:rPr>
        <w:t xml:space="preserve">4. Бланки строгой отчетности принимаются к учету работником в присутствии комиссии учреждения по поступлению и выбытию активов, назначенной руководителем учреждения. Комиссия проверяет соответствие фактического количества, серий и номеров бланков документов данным, указанным в сопроводительных документах (накладных и т.п.), и составляет акт приемки бланков строгой отчетности. Акт, утвержденный руководителем учреждения, является основанием для принятия работником бланков строгой отчетности. Форма акта приведена в </w:t>
      </w:r>
      <w:hyperlink w:anchor="P1089" w:history="1">
        <w:r w:rsidRPr="004F5832">
          <w:rPr>
            <w:rFonts w:ascii="Times New Roman" w:hAnsi="Times New Roman" w:cs="Times New Roman"/>
            <w:color w:val="0000FF"/>
          </w:rPr>
          <w:t>Приложении N 1</w:t>
        </w:r>
      </w:hyperlink>
      <w:r w:rsidRPr="004F5832">
        <w:rPr>
          <w:rFonts w:ascii="Times New Roman" w:hAnsi="Times New Roman" w:cs="Times New Roman"/>
        </w:rPr>
        <w:t xml:space="preserve"> к настоящему Порядку.</w:t>
      </w:r>
    </w:p>
    <w:p w:rsidR="0074175E" w:rsidRPr="004F5832" w:rsidRDefault="0074175E">
      <w:pPr>
        <w:pStyle w:val="ConsPlusNormal"/>
        <w:spacing w:before="220"/>
        <w:ind w:firstLine="540"/>
        <w:jc w:val="both"/>
        <w:rPr>
          <w:rFonts w:ascii="Times New Roman" w:hAnsi="Times New Roman" w:cs="Times New Roman"/>
        </w:rPr>
      </w:pPr>
      <w:r w:rsidRPr="004F5832">
        <w:rPr>
          <w:rFonts w:ascii="Times New Roman" w:hAnsi="Times New Roman" w:cs="Times New Roman"/>
        </w:rPr>
        <w:t xml:space="preserve">5. Аналитический учет бланков строгой отчетности ведется в Книге учета бланков строгой отчетности </w:t>
      </w:r>
      <w:hyperlink r:id="rId196" w:history="1">
        <w:r w:rsidRPr="004F5832">
          <w:rPr>
            <w:rFonts w:ascii="Times New Roman" w:hAnsi="Times New Roman" w:cs="Times New Roman"/>
            <w:color w:val="0000FF"/>
          </w:rPr>
          <w:t>(ф. 0504045)</w:t>
        </w:r>
      </w:hyperlink>
      <w:r w:rsidRPr="004F5832">
        <w:rPr>
          <w:rFonts w:ascii="Times New Roman" w:hAnsi="Times New Roman" w:cs="Times New Roman"/>
        </w:rPr>
        <w:t xml:space="preserve"> по видам, сериям и номерам с указанием даты получения (выдачи) бланков строгой отчетности, условной цены, количества, а также подписи получившего их лица. На основании данных по приходу и расходу бланков строгой отчетности выводится остаток на конец периода.</w:t>
      </w:r>
    </w:p>
    <w:p w:rsidR="0074175E" w:rsidRPr="004F5832" w:rsidRDefault="0074175E">
      <w:pPr>
        <w:pStyle w:val="ConsPlusNormal"/>
        <w:spacing w:before="220"/>
        <w:ind w:firstLine="540"/>
        <w:jc w:val="both"/>
        <w:rPr>
          <w:rFonts w:ascii="Times New Roman" w:hAnsi="Times New Roman" w:cs="Times New Roman"/>
        </w:rPr>
      </w:pPr>
      <w:r w:rsidRPr="004F5832">
        <w:rPr>
          <w:rFonts w:ascii="Times New Roman" w:hAnsi="Times New Roman" w:cs="Times New Roman"/>
        </w:rPr>
        <w:t>Книга должна быть прошнурована и опечатана печатью учреждения, количество листов в книге заверяется руководителем учреждения и главным бухгалтером.</w:t>
      </w:r>
    </w:p>
    <w:p w:rsidR="0074175E" w:rsidRPr="004F5832" w:rsidRDefault="0074175E">
      <w:pPr>
        <w:pStyle w:val="ConsPlusNormal"/>
        <w:spacing w:before="220"/>
        <w:ind w:firstLine="540"/>
        <w:jc w:val="both"/>
        <w:rPr>
          <w:rFonts w:ascii="Times New Roman" w:hAnsi="Times New Roman" w:cs="Times New Roman"/>
        </w:rPr>
      </w:pPr>
      <w:r w:rsidRPr="004F5832">
        <w:rPr>
          <w:rFonts w:ascii="Times New Roman" w:hAnsi="Times New Roman" w:cs="Times New Roman"/>
        </w:rPr>
        <w:t>6. Бланки строгой отчетности хранятся в металлических шкафах и (или) сейфах. По окончании рабочего дня места хранения бланков опечатываются.</w:t>
      </w:r>
    </w:p>
    <w:p w:rsidR="0074175E" w:rsidRPr="004F5832" w:rsidRDefault="0074175E">
      <w:pPr>
        <w:pStyle w:val="ConsPlusNormal"/>
        <w:spacing w:before="220"/>
        <w:ind w:firstLine="540"/>
        <w:jc w:val="both"/>
        <w:rPr>
          <w:rFonts w:ascii="Times New Roman" w:hAnsi="Times New Roman" w:cs="Times New Roman"/>
        </w:rPr>
      </w:pPr>
      <w:r w:rsidRPr="004F5832">
        <w:rPr>
          <w:rFonts w:ascii="Times New Roman" w:hAnsi="Times New Roman" w:cs="Times New Roman"/>
        </w:rPr>
        <w:t xml:space="preserve">7. Внутреннее перемещение бланков строгой отчетности оформляется Требованием-накладной </w:t>
      </w:r>
      <w:hyperlink r:id="rId197" w:history="1">
        <w:r w:rsidRPr="004F5832">
          <w:rPr>
            <w:rFonts w:ascii="Times New Roman" w:hAnsi="Times New Roman" w:cs="Times New Roman"/>
            <w:color w:val="0000FF"/>
          </w:rPr>
          <w:t>(ф. 0504204)</w:t>
        </w:r>
      </w:hyperlink>
      <w:r w:rsidRPr="004F5832">
        <w:rPr>
          <w:rFonts w:ascii="Times New Roman" w:hAnsi="Times New Roman" w:cs="Times New Roman"/>
        </w:rPr>
        <w:t>.</w:t>
      </w:r>
    </w:p>
    <w:p w:rsidR="0074175E" w:rsidRPr="004F5832" w:rsidRDefault="0074175E">
      <w:pPr>
        <w:pStyle w:val="ConsPlusNormal"/>
        <w:spacing w:before="220"/>
        <w:ind w:firstLine="540"/>
        <w:jc w:val="both"/>
        <w:rPr>
          <w:rFonts w:ascii="Times New Roman" w:hAnsi="Times New Roman" w:cs="Times New Roman"/>
        </w:rPr>
      </w:pPr>
      <w:r w:rsidRPr="004F5832">
        <w:rPr>
          <w:rFonts w:ascii="Times New Roman" w:hAnsi="Times New Roman" w:cs="Times New Roman"/>
        </w:rPr>
        <w:t xml:space="preserve">8. Списание (в том числе испорченных бланков строгой отчетности) производится по Акту о списании бланков строгой отчетности </w:t>
      </w:r>
      <w:hyperlink r:id="rId198" w:history="1">
        <w:r w:rsidRPr="004F5832">
          <w:rPr>
            <w:rFonts w:ascii="Times New Roman" w:hAnsi="Times New Roman" w:cs="Times New Roman"/>
            <w:color w:val="0000FF"/>
          </w:rPr>
          <w:t>(ф. 0504816)</w:t>
        </w:r>
      </w:hyperlink>
      <w:r w:rsidRPr="004F5832">
        <w:rPr>
          <w:rFonts w:ascii="Times New Roman" w:hAnsi="Times New Roman" w:cs="Times New Roman"/>
        </w:rPr>
        <w:t>.</w:t>
      </w:r>
    </w:p>
    <w:p w:rsidR="0074175E" w:rsidRPr="004F5832" w:rsidRDefault="0074175E">
      <w:pPr>
        <w:pStyle w:val="ConsPlusNormal"/>
        <w:jc w:val="both"/>
        <w:rPr>
          <w:rFonts w:ascii="Times New Roman" w:hAnsi="Times New Roman" w:cs="Times New Roman"/>
        </w:rPr>
      </w:pPr>
    </w:p>
    <w:p w:rsidR="0074175E" w:rsidRPr="004F5832" w:rsidRDefault="0074175E">
      <w:pPr>
        <w:pStyle w:val="ConsPlusNormal"/>
        <w:jc w:val="both"/>
        <w:rPr>
          <w:rFonts w:ascii="Times New Roman" w:hAnsi="Times New Roman" w:cs="Times New Roman"/>
        </w:rPr>
      </w:pPr>
    </w:p>
    <w:p w:rsidR="0074175E" w:rsidRDefault="0074175E">
      <w:pPr>
        <w:sectPr w:rsidR="0074175E">
          <w:pgSz w:w="11905" w:h="16838"/>
          <w:pgMar w:top="1134" w:right="850" w:bottom="1134" w:left="1701" w:header="0" w:footer="0" w:gutter="0"/>
          <w:cols w:space="720"/>
        </w:sectPr>
      </w:pPr>
    </w:p>
    <w:p w:rsidR="0074175E" w:rsidRPr="004F5832" w:rsidRDefault="0074175E" w:rsidP="004F5832">
      <w:pPr>
        <w:pStyle w:val="a5"/>
        <w:jc w:val="right"/>
        <w:rPr>
          <w:sz w:val="22"/>
          <w:szCs w:val="22"/>
        </w:rPr>
      </w:pPr>
      <w:bookmarkStart w:id="17" w:name="P1089"/>
      <w:bookmarkEnd w:id="17"/>
      <w:r w:rsidRPr="004F5832">
        <w:rPr>
          <w:sz w:val="22"/>
          <w:szCs w:val="22"/>
        </w:rPr>
        <w:lastRenderedPageBreak/>
        <w:t xml:space="preserve">Приложение N </w:t>
      </w:r>
      <w:r w:rsidR="00463AE4" w:rsidRPr="004F5832">
        <w:rPr>
          <w:sz w:val="22"/>
          <w:szCs w:val="22"/>
        </w:rPr>
        <w:t>5</w:t>
      </w:r>
    </w:p>
    <w:p w:rsidR="0074175E" w:rsidRPr="004F5832" w:rsidRDefault="0074175E" w:rsidP="004F5832">
      <w:pPr>
        <w:pStyle w:val="a5"/>
        <w:jc w:val="right"/>
        <w:rPr>
          <w:sz w:val="22"/>
          <w:szCs w:val="22"/>
        </w:rPr>
      </w:pPr>
      <w:r w:rsidRPr="004F5832">
        <w:rPr>
          <w:sz w:val="22"/>
          <w:szCs w:val="22"/>
        </w:rPr>
        <w:t>к Учетной политике</w:t>
      </w:r>
    </w:p>
    <w:p w:rsidR="0074175E" w:rsidRPr="004F5832" w:rsidRDefault="0074175E" w:rsidP="004F5832">
      <w:pPr>
        <w:pStyle w:val="a5"/>
        <w:jc w:val="right"/>
        <w:rPr>
          <w:sz w:val="22"/>
          <w:szCs w:val="22"/>
        </w:rPr>
      </w:pPr>
      <w:r w:rsidRPr="004F5832">
        <w:rPr>
          <w:sz w:val="22"/>
          <w:szCs w:val="22"/>
        </w:rPr>
        <w:t>для целей бухгалтерского учета</w:t>
      </w:r>
    </w:p>
    <w:p w:rsidR="0074175E" w:rsidRPr="004F5832" w:rsidRDefault="0074175E" w:rsidP="004F5832">
      <w:pPr>
        <w:pStyle w:val="a5"/>
        <w:jc w:val="center"/>
        <w:rPr>
          <w:sz w:val="22"/>
          <w:szCs w:val="22"/>
        </w:rPr>
      </w:pPr>
      <w:bookmarkStart w:id="18" w:name="P1197"/>
      <w:bookmarkEnd w:id="18"/>
      <w:r w:rsidRPr="004F5832">
        <w:rPr>
          <w:b/>
          <w:sz w:val="22"/>
          <w:szCs w:val="22"/>
        </w:rPr>
        <w:t>Положение о комиссии по поступлению и выбытию активов</w:t>
      </w:r>
    </w:p>
    <w:p w:rsidR="0074175E" w:rsidRPr="004F5832" w:rsidRDefault="0074175E" w:rsidP="004F5832">
      <w:pPr>
        <w:pStyle w:val="a5"/>
        <w:jc w:val="both"/>
        <w:rPr>
          <w:sz w:val="22"/>
          <w:szCs w:val="22"/>
        </w:rPr>
      </w:pPr>
    </w:p>
    <w:p w:rsidR="0074175E" w:rsidRDefault="0074175E" w:rsidP="004F5832">
      <w:pPr>
        <w:pStyle w:val="a5"/>
        <w:jc w:val="center"/>
        <w:rPr>
          <w:b/>
          <w:sz w:val="22"/>
          <w:szCs w:val="22"/>
        </w:rPr>
      </w:pPr>
      <w:r w:rsidRPr="004F5832">
        <w:rPr>
          <w:b/>
          <w:sz w:val="22"/>
          <w:szCs w:val="22"/>
        </w:rPr>
        <w:t>1. Общие положения</w:t>
      </w:r>
    </w:p>
    <w:p w:rsidR="004F5832" w:rsidRPr="004F5832" w:rsidRDefault="004F5832" w:rsidP="004F5832">
      <w:pPr>
        <w:pStyle w:val="a5"/>
        <w:jc w:val="center"/>
        <w:rPr>
          <w:sz w:val="22"/>
          <w:szCs w:val="22"/>
        </w:rPr>
      </w:pPr>
    </w:p>
    <w:p w:rsidR="0074175E" w:rsidRPr="004F5832" w:rsidRDefault="0074175E" w:rsidP="004F5832">
      <w:pPr>
        <w:pStyle w:val="a5"/>
        <w:jc w:val="both"/>
        <w:rPr>
          <w:sz w:val="22"/>
          <w:szCs w:val="22"/>
        </w:rPr>
      </w:pPr>
      <w:r w:rsidRPr="004F5832">
        <w:rPr>
          <w:sz w:val="22"/>
          <w:szCs w:val="22"/>
        </w:rPr>
        <w:t>1.1. Состав комиссии по поступлению и выбытию активов (далее - комиссия) утверждается ежегодно отдельным приказом руководителя.</w:t>
      </w:r>
    </w:p>
    <w:p w:rsidR="0074175E" w:rsidRPr="004F5832" w:rsidRDefault="0074175E" w:rsidP="004F5832">
      <w:pPr>
        <w:pStyle w:val="a5"/>
        <w:jc w:val="both"/>
        <w:rPr>
          <w:sz w:val="22"/>
          <w:szCs w:val="22"/>
        </w:rPr>
      </w:pPr>
      <w:r w:rsidRPr="004F5832">
        <w:rPr>
          <w:sz w:val="22"/>
          <w:szCs w:val="22"/>
        </w:rPr>
        <w:t>1.2. Комиссию возглавляет председатель, который осуществляет общее руководство деятельностью комиссии, обеспечивает коллегиальность в обсуждении спорных вопросов, распределяет обязанности и дает поручения членам комиссии.</w:t>
      </w:r>
    </w:p>
    <w:p w:rsidR="0074175E" w:rsidRPr="004F5832" w:rsidRDefault="0074175E" w:rsidP="004F5832">
      <w:pPr>
        <w:pStyle w:val="a5"/>
        <w:jc w:val="both"/>
        <w:rPr>
          <w:sz w:val="22"/>
          <w:szCs w:val="22"/>
        </w:rPr>
      </w:pPr>
      <w:r w:rsidRPr="004F5832">
        <w:rPr>
          <w:sz w:val="22"/>
          <w:szCs w:val="22"/>
        </w:rPr>
        <w:t>1.3. Заседания комиссия проводятся по мере необходимости, но не реже одного раза в квартал.</w:t>
      </w:r>
    </w:p>
    <w:p w:rsidR="0074175E" w:rsidRPr="004F5832" w:rsidRDefault="0074175E" w:rsidP="004F5832">
      <w:pPr>
        <w:pStyle w:val="a5"/>
        <w:jc w:val="both"/>
        <w:rPr>
          <w:sz w:val="22"/>
          <w:szCs w:val="22"/>
        </w:rPr>
      </w:pPr>
      <w:r w:rsidRPr="004F5832">
        <w:rPr>
          <w:sz w:val="22"/>
          <w:szCs w:val="22"/>
        </w:rPr>
        <w:t>1.4. Срок рассмотрения комиссией представленных ей документов не должен превышать 14 календарных дней.</w:t>
      </w:r>
    </w:p>
    <w:p w:rsidR="0074175E" w:rsidRPr="004F5832" w:rsidRDefault="0074175E" w:rsidP="004F5832">
      <w:pPr>
        <w:pStyle w:val="a5"/>
        <w:jc w:val="both"/>
        <w:rPr>
          <w:sz w:val="22"/>
          <w:szCs w:val="22"/>
        </w:rPr>
      </w:pPr>
      <w:r w:rsidRPr="004F5832">
        <w:rPr>
          <w:sz w:val="22"/>
          <w:szCs w:val="22"/>
        </w:rPr>
        <w:t>1.5. Заседание комиссии правомочно, если на нем присутствует не менее двух третей членов ее состава.</w:t>
      </w:r>
    </w:p>
    <w:p w:rsidR="0074175E" w:rsidRPr="004F5832" w:rsidRDefault="0074175E" w:rsidP="004F5832">
      <w:pPr>
        <w:pStyle w:val="a5"/>
        <w:jc w:val="both"/>
        <w:rPr>
          <w:sz w:val="22"/>
          <w:szCs w:val="22"/>
        </w:rPr>
      </w:pPr>
      <w:r w:rsidRPr="004F5832">
        <w:rPr>
          <w:sz w:val="22"/>
          <w:szCs w:val="22"/>
        </w:rPr>
        <w:t>1.6. В случае отсутствия в учреждении работников, обладающих специальными знаниями, для участия в заседаниях комиссии могут приглашаться эксперты. Эксперты включаются в состав комиссии на добровольной основе.</w:t>
      </w:r>
    </w:p>
    <w:p w:rsidR="0074175E" w:rsidRPr="004F5832" w:rsidRDefault="0074175E" w:rsidP="004F5832">
      <w:pPr>
        <w:pStyle w:val="a5"/>
        <w:jc w:val="both"/>
        <w:rPr>
          <w:sz w:val="22"/>
          <w:szCs w:val="22"/>
        </w:rPr>
      </w:pPr>
      <w:r w:rsidRPr="004F5832">
        <w:rPr>
          <w:sz w:val="22"/>
          <w:szCs w:val="22"/>
        </w:rPr>
        <w:t>1.7. Если договором, заключенным с экспертом, участвующим в работе комиссии, предусмотрено, что эксперт оказывает услуги на возмездной основе, то они оплачиваются за счет средств от приносящей доход деятельности.</w:t>
      </w:r>
    </w:p>
    <w:p w:rsidR="0074175E" w:rsidRPr="004F5832" w:rsidRDefault="0074175E" w:rsidP="004F5832">
      <w:pPr>
        <w:pStyle w:val="a5"/>
        <w:jc w:val="both"/>
        <w:rPr>
          <w:sz w:val="22"/>
          <w:szCs w:val="22"/>
        </w:rPr>
      </w:pPr>
      <w:r w:rsidRPr="004F5832">
        <w:rPr>
          <w:sz w:val="22"/>
          <w:szCs w:val="22"/>
        </w:rPr>
        <w:t>1.8. Экспертом не может быть работник учреждения, на которого возложены обязанности, связанные с непосредственной материальной ответственностью за материальные ценности.</w:t>
      </w:r>
    </w:p>
    <w:p w:rsidR="0074175E" w:rsidRPr="004F5832" w:rsidRDefault="0074175E" w:rsidP="004F5832">
      <w:pPr>
        <w:pStyle w:val="a5"/>
        <w:jc w:val="both"/>
        <w:rPr>
          <w:sz w:val="22"/>
          <w:szCs w:val="22"/>
        </w:rPr>
      </w:pPr>
      <w:r w:rsidRPr="004F5832">
        <w:rPr>
          <w:sz w:val="22"/>
          <w:szCs w:val="22"/>
        </w:rPr>
        <w:t>1.9. Решение комиссии, принятое на заседании, оформляется протоколом, который подписывают председатель и члены комиссии, присутствовавшие на заседании.</w:t>
      </w:r>
    </w:p>
    <w:p w:rsidR="0074175E" w:rsidRPr="004F5832" w:rsidRDefault="0074175E" w:rsidP="004F5832">
      <w:pPr>
        <w:pStyle w:val="a5"/>
        <w:jc w:val="both"/>
        <w:rPr>
          <w:sz w:val="22"/>
          <w:szCs w:val="22"/>
        </w:rPr>
      </w:pPr>
    </w:p>
    <w:p w:rsidR="0074175E" w:rsidRDefault="0074175E" w:rsidP="004F5832">
      <w:pPr>
        <w:pStyle w:val="a5"/>
        <w:jc w:val="center"/>
        <w:rPr>
          <w:b/>
          <w:sz w:val="22"/>
          <w:szCs w:val="22"/>
        </w:rPr>
      </w:pPr>
      <w:r w:rsidRPr="004F5832">
        <w:rPr>
          <w:b/>
          <w:sz w:val="22"/>
          <w:szCs w:val="22"/>
        </w:rPr>
        <w:t>2. Принятие решений по поступлению активов</w:t>
      </w:r>
    </w:p>
    <w:p w:rsidR="004F5832" w:rsidRPr="004F5832" w:rsidRDefault="004F5832" w:rsidP="004F5832">
      <w:pPr>
        <w:pStyle w:val="a5"/>
        <w:jc w:val="center"/>
        <w:rPr>
          <w:sz w:val="22"/>
          <w:szCs w:val="22"/>
        </w:rPr>
      </w:pPr>
    </w:p>
    <w:p w:rsidR="0074175E" w:rsidRPr="004F5832" w:rsidRDefault="0074175E" w:rsidP="004F5832">
      <w:pPr>
        <w:pStyle w:val="a5"/>
        <w:jc w:val="both"/>
        <w:rPr>
          <w:sz w:val="22"/>
          <w:szCs w:val="22"/>
        </w:rPr>
      </w:pPr>
      <w:r w:rsidRPr="004F5832">
        <w:rPr>
          <w:sz w:val="22"/>
          <w:szCs w:val="22"/>
        </w:rPr>
        <w:t>2.1. В части поступления активов комиссия принимает решения по следующим вопросам:</w:t>
      </w:r>
    </w:p>
    <w:p w:rsidR="0074175E" w:rsidRPr="004F5832" w:rsidRDefault="0074175E" w:rsidP="004F5832">
      <w:pPr>
        <w:pStyle w:val="a5"/>
        <w:jc w:val="both"/>
        <w:rPr>
          <w:sz w:val="22"/>
          <w:szCs w:val="22"/>
        </w:rPr>
      </w:pPr>
      <w:r w:rsidRPr="004F5832">
        <w:rPr>
          <w:sz w:val="22"/>
          <w:szCs w:val="22"/>
        </w:rPr>
        <w:t>- определение того, к какой категории нефинансовых активов (основные средства или материальные запасы) относится поступившее имущество;</w:t>
      </w:r>
    </w:p>
    <w:p w:rsidR="0074175E" w:rsidRPr="004F5832" w:rsidRDefault="0074175E" w:rsidP="004F5832">
      <w:pPr>
        <w:pStyle w:val="a5"/>
        <w:jc w:val="both"/>
        <w:rPr>
          <w:sz w:val="22"/>
          <w:szCs w:val="22"/>
        </w:rPr>
      </w:pPr>
      <w:r w:rsidRPr="004F5832">
        <w:rPr>
          <w:sz w:val="22"/>
          <w:szCs w:val="22"/>
        </w:rPr>
        <w:t>- определение справедливой стоимости безвозмездно полученного имущества;</w:t>
      </w:r>
    </w:p>
    <w:p w:rsidR="0074175E" w:rsidRPr="004F5832" w:rsidRDefault="0074175E" w:rsidP="004F5832">
      <w:pPr>
        <w:pStyle w:val="a5"/>
        <w:jc w:val="both"/>
        <w:rPr>
          <w:sz w:val="22"/>
          <w:szCs w:val="22"/>
        </w:rPr>
      </w:pPr>
      <w:r w:rsidRPr="004F5832">
        <w:rPr>
          <w:sz w:val="22"/>
          <w:szCs w:val="22"/>
        </w:rPr>
        <w:t>- определение первоначальной (фактической) стоимости поступивших объектов нефинансовых активов;</w:t>
      </w:r>
    </w:p>
    <w:p w:rsidR="0074175E" w:rsidRPr="004F5832" w:rsidRDefault="0074175E" w:rsidP="004F5832">
      <w:pPr>
        <w:pStyle w:val="a5"/>
        <w:jc w:val="both"/>
        <w:rPr>
          <w:sz w:val="22"/>
          <w:szCs w:val="22"/>
        </w:rPr>
      </w:pPr>
      <w:r w:rsidRPr="004F5832">
        <w:rPr>
          <w:sz w:val="22"/>
          <w:szCs w:val="22"/>
        </w:rPr>
        <w:t>- определение срока полезного использования имущества в целях начисления по ним амортизации в случаях отсутствия информации в законодательстве РФ и в документах производителя;</w:t>
      </w:r>
    </w:p>
    <w:p w:rsidR="0074175E" w:rsidRPr="004F5832" w:rsidRDefault="0074175E" w:rsidP="004F5832">
      <w:pPr>
        <w:pStyle w:val="a5"/>
        <w:jc w:val="both"/>
        <w:rPr>
          <w:sz w:val="22"/>
          <w:szCs w:val="22"/>
        </w:rPr>
      </w:pPr>
      <w:r w:rsidRPr="004F5832">
        <w:rPr>
          <w:sz w:val="22"/>
          <w:szCs w:val="22"/>
        </w:rPr>
        <w:t>- определение размера резерва для оплаты фактически осуществленных на отчетную дату затрат, по которым не поступили документы контрагентов;</w:t>
      </w:r>
    </w:p>
    <w:p w:rsidR="0074175E" w:rsidRPr="004F5832" w:rsidRDefault="0074175E" w:rsidP="004F5832">
      <w:pPr>
        <w:pStyle w:val="a5"/>
        <w:jc w:val="both"/>
        <w:rPr>
          <w:sz w:val="22"/>
          <w:szCs w:val="22"/>
        </w:rPr>
      </w:pPr>
      <w:r w:rsidRPr="004F5832">
        <w:rPr>
          <w:sz w:val="22"/>
          <w:szCs w:val="22"/>
        </w:rPr>
        <w:t>- изменение первоначально принятых нормативных показателей функционирования объекта основных средств, в том числе в результате проведенных достройки, дооборудования, реконструкции или модернизации.</w:t>
      </w:r>
    </w:p>
    <w:p w:rsidR="0074175E" w:rsidRPr="004F5832" w:rsidRDefault="0074175E" w:rsidP="004F5832">
      <w:pPr>
        <w:pStyle w:val="a5"/>
        <w:jc w:val="both"/>
        <w:rPr>
          <w:sz w:val="22"/>
          <w:szCs w:val="22"/>
        </w:rPr>
      </w:pPr>
      <w:r w:rsidRPr="004F5832">
        <w:rPr>
          <w:sz w:val="22"/>
          <w:szCs w:val="22"/>
        </w:rPr>
        <w:t>2.2. Решение о первоначальной стоимости объектов нефинансовых активов при их приобретении, сооружении, изготовлении (создании) принимается комиссией на основании контрактов, договоров, актов приемки-сдачи выполненных работ, накладных и других сопроводительных документов поставщика.</w:t>
      </w:r>
    </w:p>
    <w:p w:rsidR="0074175E" w:rsidRPr="004F5832" w:rsidRDefault="0074175E" w:rsidP="004F5832">
      <w:pPr>
        <w:pStyle w:val="a5"/>
        <w:jc w:val="both"/>
        <w:rPr>
          <w:sz w:val="22"/>
          <w:szCs w:val="22"/>
        </w:rPr>
      </w:pPr>
      <w:r w:rsidRPr="004F5832">
        <w:rPr>
          <w:sz w:val="22"/>
          <w:szCs w:val="22"/>
        </w:rPr>
        <w:t>2.3. Первоначальной стоимостью нефинансовых активов, поступивших по договорам дарения, пожертвования, признается их справедливая стоимость на дату принятия к бухгалтерскому учету.</w:t>
      </w:r>
    </w:p>
    <w:p w:rsidR="0074175E" w:rsidRPr="004F5832" w:rsidRDefault="0074175E" w:rsidP="004F5832">
      <w:pPr>
        <w:pStyle w:val="a5"/>
        <w:jc w:val="both"/>
        <w:rPr>
          <w:sz w:val="22"/>
          <w:szCs w:val="22"/>
        </w:rPr>
      </w:pPr>
      <w:r w:rsidRPr="004F5832">
        <w:rPr>
          <w:sz w:val="22"/>
          <w:szCs w:val="22"/>
        </w:rPr>
        <w:t>Первоначальной стоимостью нефинансовых активов, оприходованных в виде излишков, выявленных при инвентаризации, признается их справедливая стоимость на дату принятия к бухгалтерскому учету.</w:t>
      </w:r>
    </w:p>
    <w:p w:rsidR="0074175E" w:rsidRPr="004F5832" w:rsidRDefault="0074175E" w:rsidP="004F5832">
      <w:pPr>
        <w:pStyle w:val="a5"/>
        <w:jc w:val="both"/>
        <w:rPr>
          <w:sz w:val="22"/>
          <w:szCs w:val="22"/>
        </w:rPr>
      </w:pPr>
      <w:r w:rsidRPr="004F5832">
        <w:rPr>
          <w:sz w:val="22"/>
          <w:szCs w:val="22"/>
        </w:rPr>
        <w:t>Размер ущерба от недостач, хищений, подлежащих возмещению виновными лицами, определяется как справедливая стоимость имущества на день обнаружения ущерба.</w:t>
      </w:r>
    </w:p>
    <w:p w:rsidR="0074175E" w:rsidRPr="004F5832" w:rsidRDefault="0074175E" w:rsidP="004F5832">
      <w:pPr>
        <w:pStyle w:val="a5"/>
        <w:jc w:val="both"/>
        <w:rPr>
          <w:sz w:val="22"/>
          <w:szCs w:val="22"/>
        </w:rPr>
      </w:pPr>
      <w:r w:rsidRPr="004F5832">
        <w:rPr>
          <w:sz w:val="22"/>
          <w:szCs w:val="22"/>
        </w:rPr>
        <w:t>Справедливая стоимость имущества определяется комиссией по поступлению и выбытию активов методом рыночных цен, а при невозможности его использования - методом амортизированной стоимости замещения.</w:t>
      </w:r>
    </w:p>
    <w:p w:rsidR="0074175E" w:rsidRPr="004F5832" w:rsidRDefault="0074175E" w:rsidP="004F5832">
      <w:pPr>
        <w:pStyle w:val="a5"/>
        <w:jc w:val="both"/>
        <w:rPr>
          <w:sz w:val="22"/>
          <w:szCs w:val="22"/>
        </w:rPr>
      </w:pPr>
      <w:r w:rsidRPr="004F5832">
        <w:rPr>
          <w:sz w:val="22"/>
          <w:szCs w:val="22"/>
        </w:rPr>
        <w:lastRenderedPageBreak/>
        <w:t>Размер ущерба в виде потерь от порчи материальных ценностей, других сумм причиненного имуществу учреждения ущерба определяется как стоимость восстановления (воспроизводства) испорченного имущества.</w:t>
      </w:r>
    </w:p>
    <w:p w:rsidR="0074175E" w:rsidRPr="004F5832" w:rsidRDefault="0074175E" w:rsidP="004F5832">
      <w:pPr>
        <w:pStyle w:val="a5"/>
        <w:jc w:val="both"/>
        <w:rPr>
          <w:sz w:val="22"/>
          <w:szCs w:val="22"/>
        </w:rPr>
      </w:pPr>
      <w:r w:rsidRPr="004F5832">
        <w:rPr>
          <w:sz w:val="22"/>
          <w:szCs w:val="22"/>
        </w:rPr>
        <w:t>2.4. В случае достройки, реконструкции, модернизации объектов основных средств производится увеличение их первоначальной стоимости на сумму сформированных капитальных вложений в эти объекты.</w:t>
      </w:r>
    </w:p>
    <w:p w:rsidR="0074175E" w:rsidRPr="004F5832" w:rsidRDefault="0074175E" w:rsidP="004F5832">
      <w:pPr>
        <w:pStyle w:val="a5"/>
        <w:jc w:val="both"/>
        <w:rPr>
          <w:sz w:val="22"/>
          <w:szCs w:val="22"/>
        </w:rPr>
      </w:pPr>
      <w:r w:rsidRPr="004F5832">
        <w:rPr>
          <w:sz w:val="22"/>
          <w:szCs w:val="22"/>
        </w:rPr>
        <w:t xml:space="preserve">Прием объектов основных средств после ремонта, реконструкции, модернизации оформляется комиссией Актом приема-сдачи отремонтированных, реконструированных и модернизированных объектов основных средств </w:t>
      </w:r>
      <w:hyperlink r:id="rId199" w:history="1">
        <w:r w:rsidRPr="004F5832">
          <w:rPr>
            <w:color w:val="0000FF"/>
            <w:sz w:val="22"/>
            <w:szCs w:val="22"/>
          </w:rPr>
          <w:t>(ф. 0504103)</w:t>
        </w:r>
      </w:hyperlink>
      <w:r w:rsidRPr="004F5832">
        <w:rPr>
          <w:sz w:val="22"/>
          <w:szCs w:val="22"/>
        </w:rPr>
        <w:t>.</w:t>
      </w:r>
    </w:p>
    <w:p w:rsidR="0074175E" w:rsidRPr="004F5832" w:rsidRDefault="0074175E" w:rsidP="004F5832">
      <w:pPr>
        <w:pStyle w:val="a5"/>
        <w:jc w:val="both"/>
        <w:rPr>
          <w:sz w:val="22"/>
          <w:szCs w:val="22"/>
        </w:rPr>
      </w:pPr>
      <w:r w:rsidRPr="004F5832">
        <w:rPr>
          <w:sz w:val="22"/>
          <w:szCs w:val="22"/>
        </w:rPr>
        <w:t xml:space="preserve">Частичная ликвидация объекта основных средств при выполнении работ по его реконструкции оформляется Актом приема-сдачи отремонтированных, реконструированных и модернизированных объектов основных средств </w:t>
      </w:r>
      <w:hyperlink r:id="rId200" w:history="1">
        <w:r w:rsidRPr="004F5832">
          <w:rPr>
            <w:color w:val="0000FF"/>
            <w:sz w:val="22"/>
            <w:szCs w:val="22"/>
          </w:rPr>
          <w:t>(ф. 0504103)</w:t>
        </w:r>
      </w:hyperlink>
      <w:r w:rsidRPr="004F5832">
        <w:rPr>
          <w:sz w:val="22"/>
          <w:szCs w:val="22"/>
        </w:rPr>
        <w:t>.</w:t>
      </w:r>
    </w:p>
    <w:p w:rsidR="0074175E" w:rsidRPr="004F5832" w:rsidRDefault="0074175E" w:rsidP="004F5832">
      <w:pPr>
        <w:pStyle w:val="a5"/>
        <w:jc w:val="both"/>
        <w:rPr>
          <w:sz w:val="22"/>
          <w:szCs w:val="22"/>
        </w:rPr>
      </w:pPr>
      <w:r w:rsidRPr="004F5832">
        <w:rPr>
          <w:sz w:val="22"/>
          <w:szCs w:val="22"/>
        </w:rPr>
        <w:t>2.5. Поступление нефинансовых активов оформляется комиссией следующими первичными учетными документами:</w:t>
      </w:r>
    </w:p>
    <w:p w:rsidR="0074175E" w:rsidRPr="004F5832" w:rsidRDefault="0074175E" w:rsidP="004F5832">
      <w:pPr>
        <w:pStyle w:val="a5"/>
        <w:jc w:val="both"/>
        <w:rPr>
          <w:sz w:val="22"/>
          <w:szCs w:val="22"/>
        </w:rPr>
      </w:pPr>
      <w:r w:rsidRPr="004F5832">
        <w:rPr>
          <w:sz w:val="22"/>
          <w:szCs w:val="22"/>
        </w:rPr>
        <w:t xml:space="preserve">- Актом о приеме-передаче объектов нефинансовых активов </w:t>
      </w:r>
      <w:hyperlink r:id="rId201" w:history="1">
        <w:r w:rsidRPr="004F5832">
          <w:rPr>
            <w:color w:val="0000FF"/>
            <w:sz w:val="22"/>
            <w:szCs w:val="22"/>
          </w:rPr>
          <w:t>(ф. 0504101)</w:t>
        </w:r>
      </w:hyperlink>
      <w:r w:rsidRPr="004F5832">
        <w:rPr>
          <w:sz w:val="22"/>
          <w:szCs w:val="22"/>
        </w:rPr>
        <w:t>;</w:t>
      </w:r>
    </w:p>
    <w:p w:rsidR="0074175E" w:rsidRPr="004F5832" w:rsidRDefault="0074175E" w:rsidP="004F5832">
      <w:pPr>
        <w:pStyle w:val="a5"/>
        <w:jc w:val="both"/>
        <w:rPr>
          <w:sz w:val="22"/>
          <w:szCs w:val="22"/>
        </w:rPr>
      </w:pPr>
      <w:r w:rsidRPr="004F5832">
        <w:rPr>
          <w:sz w:val="22"/>
          <w:szCs w:val="22"/>
        </w:rPr>
        <w:t xml:space="preserve">- Приходным ордером на приемку материальных ценностей (нефинансовых активов) </w:t>
      </w:r>
      <w:hyperlink r:id="rId202" w:history="1">
        <w:r w:rsidRPr="004F5832">
          <w:rPr>
            <w:color w:val="0000FF"/>
            <w:sz w:val="22"/>
            <w:szCs w:val="22"/>
          </w:rPr>
          <w:t>(ф. 0504207)</w:t>
        </w:r>
      </w:hyperlink>
      <w:r w:rsidRPr="004F5832">
        <w:rPr>
          <w:sz w:val="22"/>
          <w:szCs w:val="22"/>
        </w:rPr>
        <w:t>;</w:t>
      </w:r>
    </w:p>
    <w:p w:rsidR="0074175E" w:rsidRPr="004F5832" w:rsidRDefault="0074175E" w:rsidP="004F5832">
      <w:pPr>
        <w:pStyle w:val="a5"/>
        <w:jc w:val="both"/>
        <w:rPr>
          <w:sz w:val="22"/>
          <w:szCs w:val="22"/>
        </w:rPr>
      </w:pPr>
      <w:r w:rsidRPr="004F5832">
        <w:rPr>
          <w:sz w:val="22"/>
          <w:szCs w:val="22"/>
        </w:rPr>
        <w:t xml:space="preserve">- Актом приемки материалов (материальных ценностей) </w:t>
      </w:r>
      <w:hyperlink r:id="rId203" w:history="1">
        <w:r w:rsidRPr="004F5832">
          <w:rPr>
            <w:color w:val="0000FF"/>
            <w:sz w:val="22"/>
            <w:szCs w:val="22"/>
          </w:rPr>
          <w:t>(ф. 0504220)</w:t>
        </w:r>
      </w:hyperlink>
      <w:r w:rsidRPr="004F5832">
        <w:rPr>
          <w:sz w:val="22"/>
          <w:szCs w:val="22"/>
        </w:rPr>
        <w:t>.</w:t>
      </w:r>
    </w:p>
    <w:p w:rsidR="0074175E" w:rsidRPr="004F5832" w:rsidRDefault="0074175E" w:rsidP="004F5832">
      <w:pPr>
        <w:pStyle w:val="a5"/>
        <w:jc w:val="both"/>
        <w:rPr>
          <w:sz w:val="22"/>
          <w:szCs w:val="22"/>
        </w:rPr>
      </w:pPr>
      <w:r w:rsidRPr="004F5832">
        <w:rPr>
          <w:sz w:val="22"/>
          <w:szCs w:val="22"/>
        </w:rPr>
        <w:t>2.6. В случаях изменения первоначально принятых нормативных показателей функционирования объекта основных средств, в том числе в результате проведенной достройки, дооборудования, реконструкции или модернизации, срок полезного использования по этому объекту комиссией пересматривается.</w:t>
      </w:r>
    </w:p>
    <w:p w:rsidR="0074175E" w:rsidRPr="004F5832" w:rsidRDefault="0074175E" w:rsidP="004F5832">
      <w:pPr>
        <w:pStyle w:val="a5"/>
        <w:jc w:val="both"/>
        <w:rPr>
          <w:sz w:val="22"/>
          <w:szCs w:val="22"/>
        </w:rPr>
      </w:pPr>
      <w:r w:rsidRPr="004F5832">
        <w:rPr>
          <w:sz w:val="22"/>
          <w:szCs w:val="22"/>
        </w:rPr>
        <w:t>2.7. Присвоенный объекту инвентарный номер наносится материально ответственным лицом в присутствии уполномоченного члена комиссии в порядке, определенном Учетной политикой учреждения.</w:t>
      </w:r>
    </w:p>
    <w:p w:rsidR="0074175E" w:rsidRPr="004F5832" w:rsidRDefault="0074175E" w:rsidP="004F5832">
      <w:pPr>
        <w:pStyle w:val="a5"/>
        <w:jc w:val="both"/>
        <w:rPr>
          <w:sz w:val="22"/>
          <w:szCs w:val="22"/>
        </w:rPr>
      </w:pPr>
    </w:p>
    <w:p w:rsidR="0074175E" w:rsidRPr="004F5832" w:rsidRDefault="0074175E" w:rsidP="004F5832">
      <w:pPr>
        <w:pStyle w:val="a5"/>
        <w:jc w:val="center"/>
        <w:rPr>
          <w:sz w:val="22"/>
          <w:szCs w:val="22"/>
        </w:rPr>
      </w:pPr>
      <w:r w:rsidRPr="004F5832">
        <w:rPr>
          <w:b/>
          <w:sz w:val="22"/>
          <w:szCs w:val="22"/>
        </w:rPr>
        <w:t>3. Принятие решений по выбытию (списанию) активов</w:t>
      </w:r>
    </w:p>
    <w:p w:rsidR="0074175E" w:rsidRDefault="0074175E" w:rsidP="004F5832">
      <w:pPr>
        <w:pStyle w:val="a5"/>
        <w:jc w:val="center"/>
        <w:rPr>
          <w:b/>
          <w:sz w:val="22"/>
          <w:szCs w:val="22"/>
        </w:rPr>
      </w:pPr>
      <w:r w:rsidRPr="004F5832">
        <w:rPr>
          <w:b/>
          <w:sz w:val="22"/>
          <w:szCs w:val="22"/>
        </w:rPr>
        <w:t>и списанию задолженности неплатежеспособных дебиторов</w:t>
      </w:r>
    </w:p>
    <w:p w:rsidR="004F5832" w:rsidRPr="004F5832" w:rsidRDefault="004F5832" w:rsidP="004F5832">
      <w:pPr>
        <w:pStyle w:val="a5"/>
        <w:jc w:val="center"/>
        <w:rPr>
          <w:sz w:val="22"/>
          <w:szCs w:val="22"/>
        </w:rPr>
      </w:pPr>
    </w:p>
    <w:p w:rsidR="0074175E" w:rsidRPr="004F5832" w:rsidRDefault="0074175E" w:rsidP="004F5832">
      <w:pPr>
        <w:pStyle w:val="a5"/>
        <w:jc w:val="both"/>
        <w:rPr>
          <w:sz w:val="22"/>
          <w:szCs w:val="22"/>
        </w:rPr>
      </w:pPr>
      <w:r w:rsidRPr="004F5832">
        <w:rPr>
          <w:sz w:val="22"/>
          <w:szCs w:val="22"/>
        </w:rPr>
        <w:t>3.1. В части выбытия (списания) активов и задолженности комиссия принимает решения по следующим вопросам:</w:t>
      </w:r>
    </w:p>
    <w:p w:rsidR="0074175E" w:rsidRPr="004F5832" w:rsidRDefault="0074175E" w:rsidP="004F5832">
      <w:pPr>
        <w:pStyle w:val="a5"/>
        <w:jc w:val="both"/>
        <w:rPr>
          <w:sz w:val="22"/>
          <w:szCs w:val="22"/>
        </w:rPr>
      </w:pPr>
      <w:r w:rsidRPr="004F5832">
        <w:rPr>
          <w:sz w:val="22"/>
          <w:szCs w:val="22"/>
        </w:rPr>
        <w:t>- о выбытии (списании) нефинансовых активов (в том числе объектов движимого имущества стоимостью до 10 000 руб. включительно, учитываемых на забалансовом счете 21);</w:t>
      </w:r>
    </w:p>
    <w:p w:rsidR="0074175E" w:rsidRPr="004F5832" w:rsidRDefault="0074175E" w:rsidP="004F5832">
      <w:pPr>
        <w:pStyle w:val="a5"/>
        <w:jc w:val="both"/>
        <w:rPr>
          <w:sz w:val="22"/>
          <w:szCs w:val="22"/>
        </w:rPr>
      </w:pPr>
      <w:r w:rsidRPr="004F5832">
        <w:rPr>
          <w:sz w:val="22"/>
          <w:szCs w:val="22"/>
        </w:rPr>
        <w:t>- о возможности использования отдельных узлов, деталей, конструкций и материалов, полученных в результате списания объектов нефинансовых активов;</w:t>
      </w:r>
    </w:p>
    <w:p w:rsidR="0074175E" w:rsidRPr="004F5832" w:rsidRDefault="0074175E" w:rsidP="004F5832">
      <w:pPr>
        <w:pStyle w:val="a5"/>
        <w:jc w:val="both"/>
        <w:rPr>
          <w:sz w:val="22"/>
          <w:szCs w:val="22"/>
        </w:rPr>
      </w:pPr>
      <w:r w:rsidRPr="004F5832">
        <w:rPr>
          <w:sz w:val="22"/>
          <w:szCs w:val="22"/>
        </w:rPr>
        <w:t>- о частичной ликвидации (</w:t>
      </w:r>
      <w:proofErr w:type="spellStart"/>
      <w:r w:rsidRPr="004F5832">
        <w:rPr>
          <w:sz w:val="22"/>
          <w:szCs w:val="22"/>
        </w:rPr>
        <w:t>разукомплектации</w:t>
      </w:r>
      <w:proofErr w:type="spellEnd"/>
      <w:r w:rsidRPr="004F5832">
        <w:rPr>
          <w:sz w:val="22"/>
          <w:szCs w:val="22"/>
        </w:rPr>
        <w:t>) основных средств;</w:t>
      </w:r>
    </w:p>
    <w:p w:rsidR="0074175E" w:rsidRPr="004F5832" w:rsidRDefault="0074175E" w:rsidP="004F5832">
      <w:pPr>
        <w:pStyle w:val="a5"/>
        <w:jc w:val="both"/>
        <w:rPr>
          <w:sz w:val="22"/>
          <w:szCs w:val="22"/>
        </w:rPr>
      </w:pPr>
      <w:r w:rsidRPr="004F5832">
        <w:rPr>
          <w:sz w:val="22"/>
          <w:szCs w:val="22"/>
        </w:rPr>
        <w:t>- о пригодности дальнейшего использования имущества, возможности и эффективности его восстановления;</w:t>
      </w:r>
    </w:p>
    <w:p w:rsidR="0074175E" w:rsidRPr="004F5832" w:rsidRDefault="0074175E" w:rsidP="004F5832">
      <w:pPr>
        <w:pStyle w:val="a5"/>
        <w:jc w:val="both"/>
        <w:rPr>
          <w:sz w:val="22"/>
          <w:szCs w:val="22"/>
        </w:rPr>
      </w:pPr>
      <w:r w:rsidRPr="004F5832">
        <w:rPr>
          <w:sz w:val="22"/>
          <w:szCs w:val="22"/>
        </w:rPr>
        <w:t>- о списании задолженности неплатежеспособных дебиторов, а также о списании с забалансового учета задолженности, признанной безнадежной к взысканию.</w:t>
      </w:r>
    </w:p>
    <w:p w:rsidR="0074175E" w:rsidRPr="004F5832" w:rsidRDefault="0074175E" w:rsidP="004F5832">
      <w:pPr>
        <w:pStyle w:val="a5"/>
        <w:jc w:val="both"/>
        <w:rPr>
          <w:sz w:val="22"/>
          <w:szCs w:val="22"/>
        </w:rPr>
      </w:pPr>
      <w:r w:rsidRPr="004F5832">
        <w:rPr>
          <w:sz w:val="22"/>
          <w:szCs w:val="22"/>
        </w:rPr>
        <w:t>3.2. Решение о выбытии имущества учреждения принимается в случае, если:</w:t>
      </w:r>
    </w:p>
    <w:p w:rsidR="0074175E" w:rsidRPr="004F5832" w:rsidRDefault="0074175E" w:rsidP="004F5832">
      <w:pPr>
        <w:pStyle w:val="a5"/>
        <w:jc w:val="both"/>
        <w:rPr>
          <w:sz w:val="22"/>
          <w:szCs w:val="22"/>
        </w:rPr>
      </w:pPr>
      <w:r w:rsidRPr="004F5832">
        <w:rPr>
          <w:sz w:val="22"/>
          <w:szCs w:val="22"/>
        </w:rPr>
        <w:t>- имущество непригодно для дальнейшего использования по целевому назначению вследствие полной или частичной утраты потребительских свойств, в том числе физического или морального износа;</w:t>
      </w:r>
    </w:p>
    <w:p w:rsidR="0074175E" w:rsidRPr="004F5832" w:rsidRDefault="0074175E" w:rsidP="004F5832">
      <w:pPr>
        <w:pStyle w:val="a5"/>
        <w:jc w:val="both"/>
        <w:rPr>
          <w:sz w:val="22"/>
          <w:szCs w:val="22"/>
        </w:rPr>
      </w:pPr>
      <w:r w:rsidRPr="004F5832">
        <w:rPr>
          <w:sz w:val="22"/>
          <w:szCs w:val="22"/>
        </w:rPr>
        <w:t>- имущество выбыло из владения, пользования, распоряжения вследствие гибели или уничтожения, в том числе помимо воли учреждения (хищения, недостачи, порчи, выявленных при инвентаризации), а также при невозможности выяснения его местонахождения;</w:t>
      </w:r>
    </w:p>
    <w:p w:rsidR="0074175E" w:rsidRPr="004F5832" w:rsidRDefault="0074175E" w:rsidP="004F5832">
      <w:pPr>
        <w:pStyle w:val="a5"/>
        <w:jc w:val="both"/>
        <w:rPr>
          <w:sz w:val="22"/>
          <w:szCs w:val="22"/>
        </w:rPr>
      </w:pPr>
      <w:r w:rsidRPr="004F5832">
        <w:rPr>
          <w:sz w:val="22"/>
          <w:szCs w:val="22"/>
        </w:rPr>
        <w:t>- имущество передается другому государственному (муниципальному) учреждению, органу государственной власти, органу местного самоуправления, государственному (муниципальному) предприятию;</w:t>
      </w:r>
    </w:p>
    <w:p w:rsidR="0074175E" w:rsidRPr="004F5832" w:rsidRDefault="0074175E" w:rsidP="004F5832">
      <w:pPr>
        <w:pStyle w:val="a5"/>
        <w:jc w:val="both"/>
        <w:rPr>
          <w:sz w:val="22"/>
          <w:szCs w:val="22"/>
        </w:rPr>
      </w:pPr>
      <w:r w:rsidRPr="004F5832">
        <w:rPr>
          <w:sz w:val="22"/>
          <w:szCs w:val="22"/>
        </w:rPr>
        <w:t>- в других случаях прекращения права оперативного управления, предусмотренных законодательством РФ.</w:t>
      </w:r>
    </w:p>
    <w:p w:rsidR="0074175E" w:rsidRPr="004F5832" w:rsidRDefault="0074175E" w:rsidP="004F5832">
      <w:pPr>
        <w:pStyle w:val="a5"/>
        <w:jc w:val="both"/>
        <w:rPr>
          <w:sz w:val="22"/>
          <w:szCs w:val="22"/>
        </w:rPr>
      </w:pPr>
      <w:r w:rsidRPr="004F5832">
        <w:rPr>
          <w:sz w:val="22"/>
          <w:szCs w:val="22"/>
        </w:rPr>
        <w:t>3.3. Решения о выбытии (списании) имущества, распоряжаться которым учреждение не имеет права, принимаются только по согласованию с собственником.</w:t>
      </w:r>
    </w:p>
    <w:p w:rsidR="0074175E" w:rsidRPr="004F5832" w:rsidRDefault="0074175E" w:rsidP="004F5832">
      <w:pPr>
        <w:pStyle w:val="a5"/>
        <w:jc w:val="both"/>
        <w:rPr>
          <w:sz w:val="22"/>
          <w:szCs w:val="22"/>
        </w:rPr>
      </w:pPr>
      <w:r w:rsidRPr="004F5832">
        <w:rPr>
          <w:sz w:val="22"/>
          <w:szCs w:val="22"/>
        </w:rPr>
        <w:t>3.4. Решение о списании имущества принимается комиссией после проведения следующих мероприятий:</w:t>
      </w:r>
    </w:p>
    <w:p w:rsidR="0074175E" w:rsidRPr="004F5832" w:rsidRDefault="0074175E" w:rsidP="004F5832">
      <w:pPr>
        <w:pStyle w:val="a5"/>
        <w:jc w:val="both"/>
        <w:rPr>
          <w:sz w:val="22"/>
          <w:szCs w:val="22"/>
        </w:rPr>
      </w:pPr>
      <w:r w:rsidRPr="004F5832">
        <w:rPr>
          <w:sz w:val="22"/>
          <w:szCs w:val="22"/>
        </w:rPr>
        <w:t>- осмотр имущества, подлежащего списанию (при наличии такой возможности), с учетом данных, содержащихся в учетно-технической и иной документации;</w:t>
      </w:r>
    </w:p>
    <w:p w:rsidR="0074175E" w:rsidRPr="004F5832" w:rsidRDefault="0074175E" w:rsidP="004F5832">
      <w:pPr>
        <w:pStyle w:val="a5"/>
        <w:jc w:val="both"/>
        <w:rPr>
          <w:sz w:val="22"/>
          <w:szCs w:val="22"/>
        </w:rPr>
      </w:pPr>
      <w:r w:rsidRPr="004F5832">
        <w:rPr>
          <w:sz w:val="22"/>
          <w:szCs w:val="22"/>
        </w:rPr>
        <w:lastRenderedPageBreak/>
        <w:t>- установление причин списания имущества: физический и (или) моральный износ, нарушение условий содержания и (или) эксплуатации, авария, стихийное бедствие, длительное неиспользование имущества, иные причины;</w:t>
      </w:r>
    </w:p>
    <w:p w:rsidR="0074175E" w:rsidRPr="004F5832" w:rsidRDefault="0074175E" w:rsidP="004F5832">
      <w:pPr>
        <w:pStyle w:val="a5"/>
        <w:jc w:val="both"/>
        <w:rPr>
          <w:sz w:val="22"/>
          <w:szCs w:val="22"/>
        </w:rPr>
      </w:pPr>
      <w:r w:rsidRPr="004F5832">
        <w:rPr>
          <w:sz w:val="22"/>
          <w:szCs w:val="22"/>
        </w:rPr>
        <w:t>- установление виновных лиц, действия которых привели к необходимости списания имущества до истечения срока его полезного использования;</w:t>
      </w:r>
    </w:p>
    <w:p w:rsidR="0074175E" w:rsidRPr="004F5832" w:rsidRDefault="0074175E" w:rsidP="004F5832">
      <w:pPr>
        <w:pStyle w:val="a5"/>
        <w:jc w:val="both"/>
        <w:rPr>
          <w:sz w:val="22"/>
          <w:szCs w:val="22"/>
        </w:rPr>
      </w:pPr>
      <w:r w:rsidRPr="004F5832">
        <w:rPr>
          <w:sz w:val="22"/>
          <w:szCs w:val="22"/>
        </w:rPr>
        <w:t>- подготовка документов, необходимых для согласования решения о списании имущества.</w:t>
      </w:r>
    </w:p>
    <w:p w:rsidR="0074175E" w:rsidRPr="004F5832" w:rsidRDefault="0074175E" w:rsidP="004F5832">
      <w:pPr>
        <w:pStyle w:val="a5"/>
        <w:jc w:val="both"/>
        <w:rPr>
          <w:sz w:val="22"/>
          <w:szCs w:val="22"/>
        </w:rPr>
      </w:pPr>
      <w:r w:rsidRPr="004F5832">
        <w:rPr>
          <w:sz w:val="22"/>
          <w:szCs w:val="22"/>
        </w:rPr>
        <w:t>3.5. В случае признания задолженности неплатежеспособных дебиторов нереальной к взысканию комиссия принимает решение о списании такой задолженности на забалансовый учет.</w:t>
      </w:r>
    </w:p>
    <w:p w:rsidR="0074175E" w:rsidRPr="004F5832" w:rsidRDefault="0074175E" w:rsidP="004F5832">
      <w:pPr>
        <w:pStyle w:val="a5"/>
        <w:jc w:val="both"/>
        <w:rPr>
          <w:sz w:val="22"/>
          <w:szCs w:val="22"/>
        </w:rPr>
      </w:pPr>
      <w:r w:rsidRPr="004F5832">
        <w:rPr>
          <w:sz w:val="22"/>
          <w:szCs w:val="22"/>
        </w:rPr>
        <w:t>Решение о списании задолженности с забалансового счета 04 принимается комиссией при признании задолженности безнадежной к взысканию после проверки документов, необходимых для списания задолженности неплатежеспособных дебиторов.</w:t>
      </w:r>
    </w:p>
    <w:p w:rsidR="0074175E" w:rsidRPr="004F5832" w:rsidRDefault="0074175E" w:rsidP="004F5832">
      <w:pPr>
        <w:pStyle w:val="a5"/>
        <w:jc w:val="both"/>
        <w:rPr>
          <w:sz w:val="22"/>
          <w:szCs w:val="22"/>
        </w:rPr>
      </w:pPr>
      <w:r w:rsidRPr="004F5832">
        <w:rPr>
          <w:sz w:val="22"/>
          <w:szCs w:val="22"/>
        </w:rPr>
        <w:t>3.6. Выбытие (списание) нефинансовых активов оформляется следующими документами:</w:t>
      </w:r>
    </w:p>
    <w:p w:rsidR="0074175E" w:rsidRPr="004F5832" w:rsidRDefault="0074175E" w:rsidP="004F5832">
      <w:pPr>
        <w:pStyle w:val="a5"/>
        <w:jc w:val="both"/>
        <w:rPr>
          <w:sz w:val="22"/>
          <w:szCs w:val="22"/>
        </w:rPr>
      </w:pPr>
      <w:r w:rsidRPr="004F5832">
        <w:rPr>
          <w:sz w:val="22"/>
          <w:szCs w:val="22"/>
        </w:rPr>
        <w:t xml:space="preserve">- Актом о приеме-передаче объектов нефинансовых активов </w:t>
      </w:r>
      <w:hyperlink r:id="rId204" w:history="1">
        <w:r w:rsidRPr="004F5832">
          <w:rPr>
            <w:color w:val="0000FF"/>
            <w:sz w:val="22"/>
            <w:szCs w:val="22"/>
          </w:rPr>
          <w:t>(ф. 0504101)</w:t>
        </w:r>
      </w:hyperlink>
      <w:r w:rsidRPr="004F5832">
        <w:rPr>
          <w:sz w:val="22"/>
          <w:szCs w:val="22"/>
        </w:rPr>
        <w:t>;</w:t>
      </w:r>
    </w:p>
    <w:p w:rsidR="0074175E" w:rsidRPr="004F5832" w:rsidRDefault="0074175E" w:rsidP="004F5832">
      <w:pPr>
        <w:pStyle w:val="a5"/>
        <w:jc w:val="both"/>
        <w:rPr>
          <w:sz w:val="22"/>
          <w:szCs w:val="22"/>
        </w:rPr>
      </w:pPr>
      <w:r w:rsidRPr="004F5832">
        <w:rPr>
          <w:sz w:val="22"/>
          <w:szCs w:val="22"/>
        </w:rPr>
        <w:t xml:space="preserve">- Актом о списании объектов нефинансовых активов (кроме транспортных средств) </w:t>
      </w:r>
      <w:hyperlink r:id="rId205" w:history="1">
        <w:r w:rsidRPr="004F5832">
          <w:rPr>
            <w:color w:val="0000FF"/>
            <w:sz w:val="22"/>
            <w:szCs w:val="22"/>
          </w:rPr>
          <w:t>(ф. 0504104)</w:t>
        </w:r>
      </w:hyperlink>
      <w:r w:rsidRPr="004F5832">
        <w:rPr>
          <w:sz w:val="22"/>
          <w:szCs w:val="22"/>
        </w:rPr>
        <w:t>;</w:t>
      </w:r>
    </w:p>
    <w:p w:rsidR="0074175E" w:rsidRPr="004F5832" w:rsidRDefault="0074175E" w:rsidP="004F5832">
      <w:pPr>
        <w:pStyle w:val="a5"/>
        <w:jc w:val="both"/>
        <w:rPr>
          <w:sz w:val="22"/>
          <w:szCs w:val="22"/>
        </w:rPr>
      </w:pPr>
      <w:r w:rsidRPr="004F5832">
        <w:rPr>
          <w:sz w:val="22"/>
          <w:szCs w:val="22"/>
        </w:rPr>
        <w:t xml:space="preserve">- Актом о списании транспортного средства </w:t>
      </w:r>
      <w:hyperlink r:id="rId206" w:history="1">
        <w:r w:rsidRPr="004F5832">
          <w:rPr>
            <w:color w:val="0000FF"/>
            <w:sz w:val="22"/>
            <w:szCs w:val="22"/>
          </w:rPr>
          <w:t>(ф. 0504105)</w:t>
        </w:r>
      </w:hyperlink>
      <w:r w:rsidRPr="004F5832">
        <w:rPr>
          <w:sz w:val="22"/>
          <w:szCs w:val="22"/>
        </w:rPr>
        <w:t>;</w:t>
      </w:r>
    </w:p>
    <w:p w:rsidR="0074175E" w:rsidRPr="004F5832" w:rsidRDefault="0074175E" w:rsidP="004F5832">
      <w:pPr>
        <w:pStyle w:val="a5"/>
        <w:jc w:val="both"/>
        <w:rPr>
          <w:sz w:val="22"/>
          <w:szCs w:val="22"/>
        </w:rPr>
      </w:pPr>
      <w:r w:rsidRPr="004F5832">
        <w:rPr>
          <w:sz w:val="22"/>
          <w:szCs w:val="22"/>
        </w:rPr>
        <w:t xml:space="preserve">- Актом о списании мягкого и хозяйственного инвентаря </w:t>
      </w:r>
      <w:hyperlink r:id="rId207" w:history="1">
        <w:r w:rsidRPr="004F5832">
          <w:rPr>
            <w:color w:val="0000FF"/>
            <w:sz w:val="22"/>
            <w:szCs w:val="22"/>
          </w:rPr>
          <w:t>(ф. 0504143)</w:t>
        </w:r>
      </w:hyperlink>
      <w:r w:rsidRPr="004F5832">
        <w:rPr>
          <w:sz w:val="22"/>
          <w:szCs w:val="22"/>
        </w:rPr>
        <w:t>;</w:t>
      </w:r>
    </w:p>
    <w:p w:rsidR="0074175E" w:rsidRPr="004F5832" w:rsidRDefault="0074175E" w:rsidP="004F5832">
      <w:pPr>
        <w:pStyle w:val="a5"/>
        <w:jc w:val="both"/>
        <w:rPr>
          <w:sz w:val="22"/>
          <w:szCs w:val="22"/>
        </w:rPr>
      </w:pPr>
      <w:r w:rsidRPr="004F5832">
        <w:rPr>
          <w:sz w:val="22"/>
          <w:szCs w:val="22"/>
        </w:rPr>
        <w:t xml:space="preserve">- Актом о списании материальных запасов </w:t>
      </w:r>
      <w:hyperlink r:id="rId208" w:history="1">
        <w:r w:rsidRPr="004F5832">
          <w:rPr>
            <w:color w:val="0000FF"/>
            <w:sz w:val="22"/>
            <w:szCs w:val="22"/>
          </w:rPr>
          <w:t>(ф. 0504230)</w:t>
        </w:r>
      </w:hyperlink>
      <w:r w:rsidRPr="004F5832">
        <w:rPr>
          <w:sz w:val="22"/>
          <w:szCs w:val="22"/>
        </w:rPr>
        <w:t>.</w:t>
      </w:r>
    </w:p>
    <w:p w:rsidR="0074175E" w:rsidRPr="004F5832" w:rsidRDefault="0074175E" w:rsidP="004F5832">
      <w:pPr>
        <w:pStyle w:val="a5"/>
        <w:jc w:val="both"/>
        <w:rPr>
          <w:sz w:val="22"/>
          <w:szCs w:val="22"/>
        </w:rPr>
      </w:pPr>
      <w:r w:rsidRPr="004F5832">
        <w:rPr>
          <w:sz w:val="22"/>
          <w:szCs w:val="22"/>
        </w:rPr>
        <w:t>3.7. Оформленный комиссией акт о списании имущества, которым учреждение распоряжаться не имеет права, утверждается руководителем учреждения только после согласования с собственником.</w:t>
      </w:r>
    </w:p>
    <w:p w:rsidR="0074175E" w:rsidRPr="004F5832" w:rsidRDefault="0074175E" w:rsidP="004F5832">
      <w:pPr>
        <w:pStyle w:val="a5"/>
        <w:jc w:val="both"/>
        <w:rPr>
          <w:sz w:val="22"/>
          <w:szCs w:val="22"/>
        </w:rPr>
      </w:pPr>
      <w:r w:rsidRPr="004F5832">
        <w:rPr>
          <w:sz w:val="22"/>
          <w:szCs w:val="22"/>
        </w:rPr>
        <w:t>3.8. До утверждения в установленном порядке акта о списании реализация мероприятий, предусмотренных актом о списании, не допускается.</w:t>
      </w:r>
    </w:p>
    <w:p w:rsidR="0074175E" w:rsidRPr="004F5832" w:rsidRDefault="0074175E" w:rsidP="004F5832">
      <w:pPr>
        <w:pStyle w:val="a5"/>
        <w:jc w:val="both"/>
        <w:rPr>
          <w:sz w:val="22"/>
          <w:szCs w:val="22"/>
        </w:rPr>
      </w:pPr>
      <w:r w:rsidRPr="004F5832">
        <w:rPr>
          <w:sz w:val="22"/>
          <w:szCs w:val="22"/>
        </w:rPr>
        <w:t>Реализация таких мероприятий осуществляется учреждением самостоятельно либо с привлечением третьих лиц на основании заключенного договора и подтверждается комиссией.</w:t>
      </w:r>
    </w:p>
    <w:p w:rsidR="0074175E" w:rsidRPr="004F5832" w:rsidRDefault="0074175E" w:rsidP="004F5832">
      <w:pPr>
        <w:pStyle w:val="a5"/>
        <w:jc w:val="both"/>
        <w:rPr>
          <w:sz w:val="22"/>
          <w:szCs w:val="22"/>
        </w:rPr>
      </w:pPr>
    </w:p>
    <w:p w:rsidR="0074175E" w:rsidRDefault="0074175E" w:rsidP="004F5832">
      <w:pPr>
        <w:pStyle w:val="a5"/>
        <w:jc w:val="center"/>
        <w:rPr>
          <w:b/>
          <w:sz w:val="22"/>
          <w:szCs w:val="22"/>
        </w:rPr>
      </w:pPr>
      <w:r w:rsidRPr="004F5832">
        <w:rPr>
          <w:b/>
          <w:sz w:val="22"/>
          <w:szCs w:val="22"/>
        </w:rPr>
        <w:t>4. Принятие решений по вопросам обесценения активов</w:t>
      </w:r>
    </w:p>
    <w:p w:rsidR="004F5832" w:rsidRPr="004F5832" w:rsidRDefault="004F5832" w:rsidP="004F5832">
      <w:pPr>
        <w:pStyle w:val="a5"/>
        <w:jc w:val="center"/>
        <w:rPr>
          <w:sz w:val="22"/>
          <w:szCs w:val="22"/>
        </w:rPr>
      </w:pPr>
    </w:p>
    <w:p w:rsidR="0074175E" w:rsidRPr="004F5832" w:rsidRDefault="0074175E" w:rsidP="004F5832">
      <w:pPr>
        <w:pStyle w:val="a5"/>
        <w:jc w:val="both"/>
        <w:rPr>
          <w:sz w:val="22"/>
          <w:szCs w:val="22"/>
        </w:rPr>
      </w:pPr>
      <w:r w:rsidRPr="004F5832">
        <w:rPr>
          <w:sz w:val="22"/>
          <w:szCs w:val="22"/>
        </w:rPr>
        <w:t>4.1. При выявлении признаков возможного обесценения (снижения убытка) соответствующие обстоятельства рассматриваются комиссией по поступлению и выбытию активов.</w:t>
      </w:r>
    </w:p>
    <w:p w:rsidR="0074175E" w:rsidRPr="004F5832" w:rsidRDefault="0074175E" w:rsidP="004F5832">
      <w:pPr>
        <w:pStyle w:val="a5"/>
        <w:jc w:val="both"/>
        <w:rPr>
          <w:sz w:val="22"/>
          <w:szCs w:val="22"/>
        </w:rPr>
      </w:pPr>
      <w:r w:rsidRPr="004F5832">
        <w:rPr>
          <w:sz w:val="22"/>
          <w:szCs w:val="22"/>
        </w:rPr>
        <w:t>4.2. По результатам рассмотрения, если выявленные признаки обесценения (снижения убытка) являются существенными, комиссия выносит заключение о необходимости определения справедливой стоимости в отношении каждого актива, по которому выявлены признаки возможного обесценения (снижения убытка), или об отсутствии такой необходимости.</w:t>
      </w:r>
    </w:p>
    <w:p w:rsidR="0074175E" w:rsidRPr="004F5832" w:rsidRDefault="0074175E" w:rsidP="004F5832">
      <w:pPr>
        <w:pStyle w:val="a5"/>
        <w:jc w:val="both"/>
        <w:rPr>
          <w:sz w:val="22"/>
          <w:szCs w:val="22"/>
        </w:rPr>
      </w:pPr>
      <w:r w:rsidRPr="004F5832">
        <w:rPr>
          <w:sz w:val="22"/>
          <w:szCs w:val="22"/>
        </w:rPr>
        <w:t>4.3. Если выявленные признаки обесценения (снижения убытка) являются несущественными, комиссия выносит заключение об отсутствии необходимости определения справедливой стоимости.</w:t>
      </w:r>
    </w:p>
    <w:p w:rsidR="0074175E" w:rsidRPr="004F5832" w:rsidRDefault="0074175E" w:rsidP="004F5832">
      <w:pPr>
        <w:pStyle w:val="a5"/>
        <w:jc w:val="both"/>
        <w:rPr>
          <w:sz w:val="22"/>
          <w:szCs w:val="22"/>
        </w:rPr>
      </w:pPr>
      <w:r w:rsidRPr="004F5832">
        <w:rPr>
          <w:sz w:val="22"/>
          <w:szCs w:val="22"/>
        </w:rPr>
        <w:t>4.4. В случае необходимости определения справедливой стоимости комиссия устанавливает метод, которым будет определяться справедливая стоимость актива.</w:t>
      </w:r>
    </w:p>
    <w:p w:rsidR="0074175E" w:rsidRPr="004F5832" w:rsidRDefault="0074175E" w:rsidP="004F5832">
      <w:pPr>
        <w:pStyle w:val="a5"/>
        <w:jc w:val="both"/>
        <w:rPr>
          <w:sz w:val="22"/>
          <w:szCs w:val="22"/>
        </w:rPr>
      </w:pPr>
      <w:r w:rsidRPr="004F5832">
        <w:rPr>
          <w:sz w:val="22"/>
          <w:szCs w:val="22"/>
        </w:rPr>
        <w:t>4.5. Заключение о необходимости (отсутствии необходимости) определения справедливой стоимости и о методе определения справедливой стоимости оформляется в виде представления для руководителя учреждения.</w:t>
      </w:r>
    </w:p>
    <w:p w:rsidR="0074175E" w:rsidRPr="004F5832" w:rsidRDefault="0074175E" w:rsidP="004F5832">
      <w:pPr>
        <w:pStyle w:val="a5"/>
        <w:jc w:val="both"/>
        <w:rPr>
          <w:sz w:val="22"/>
          <w:szCs w:val="22"/>
        </w:rPr>
      </w:pPr>
      <w:r w:rsidRPr="004F5832">
        <w:rPr>
          <w:sz w:val="22"/>
          <w:szCs w:val="22"/>
        </w:rPr>
        <w:t>4.6. В представление также могут быть включены рекомендации комиссии по дальнейшему использованию имущества.</w:t>
      </w:r>
    </w:p>
    <w:p w:rsidR="0074175E" w:rsidRPr="004F5832" w:rsidRDefault="0074175E" w:rsidP="004F5832">
      <w:pPr>
        <w:pStyle w:val="a5"/>
        <w:jc w:val="both"/>
        <w:rPr>
          <w:sz w:val="22"/>
          <w:szCs w:val="22"/>
        </w:rPr>
      </w:pPr>
      <w:r w:rsidRPr="004F5832">
        <w:rPr>
          <w:sz w:val="22"/>
          <w:szCs w:val="22"/>
        </w:rPr>
        <w:t>4.7. В случае выявления признаков снижения убытка от обесценения, если сумма убытка не подлежит восстановлению, комиссия выносит заключение о необходимости (отсутствии необходимости) корректировки оставшегося срока полезного использования актива. Это заключение оформляется в виде представления для руководителя учреждения.</w:t>
      </w:r>
    </w:p>
    <w:p w:rsidR="00310E53" w:rsidRPr="004F5832" w:rsidRDefault="00310E53" w:rsidP="004F5832">
      <w:pPr>
        <w:pStyle w:val="a5"/>
        <w:jc w:val="both"/>
        <w:rPr>
          <w:sz w:val="22"/>
          <w:szCs w:val="22"/>
        </w:rPr>
      </w:pPr>
    </w:p>
    <w:p w:rsidR="00310E53" w:rsidRDefault="00310E53">
      <w:pPr>
        <w:pStyle w:val="ConsPlusNormal"/>
        <w:jc w:val="both"/>
        <w:sectPr w:rsidR="00310E53">
          <w:pgSz w:w="11905" w:h="16838"/>
          <w:pgMar w:top="1134" w:right="850" w:bottom="1134" w:left="1701" w:header="0" w:footer="0" w:gutter="0"/>
          <w:cols w:space="720"/>
        </w:sectPr>
      </w:pPr>
    </w:p>
    <w:p w:rsidR="0074175E" w:rsidRPr="004F5832" w:rsidRDefault="0074175E">
      <w:pPr>
        <w:pStyle w:val="ConsPlusNormal"/>
        <w:jc w:val="right"/>
        <w:outlineLvl w:val="1"/>
        <w:rPr>
          <w:rFonts w:ascii="Times New Roman" w:hAnsi="Times New Roman" w:cs="Times New Roman"/>
          <w:szCs w:val="22"/>
        </w:rPr>
      </w:pPr>
      <w:r w:rsidRPr="004F5832">
        <w:rPr>
          <w:rFonts w:ascii="Times New Roman" w:hAnsi="Times New Roman" w:cs="Times New Roman"/>
          <w:szCs w:val="22"/>
        </w:rPr>
        <w:lastRenderedPageBreak/>
        <w:t xml:space="preserve">Приложение N </w:t>
      </w:r>
      <w:r w:rsidR="00310E53" w:rsidRPr="004F5832">
        <w:rPr>
          <w:rFonts w:ascii="Times New Roman" w:hAnsi="Times New Roman" w:cs="Times New Roman"/>
          <w:szCs w:val="22"/>
        </w:rPr>
        <w:t>6</w:t>
      </w:r>
    </w:p>
    <w:p w:rsidR="0074175E" w:rsidRPr="004F5832" w:rsidRDefault="0074175E">
      <w:pPr>
        <w:pStyle w:val="ConsPlusNormal"/>
        <w:jc w:val="right"/>
        <w:rPr>
          <w:rFonts w:ascii="Times New Roman" w:hAnsi="Times New Roman" w:cs="Times New Roman"/>
          <w:szCs w:val="22"/>
        </w:rPr>
      </w:pPr>
      <w:r w:rsidRPr="004F5832">
        <w:rPr>
          <w:rFonts w:ascii="Times New Roman" w:hAnsi="Times New Roman" w:cs="Times New Roman"/>
          <w:szCs w:val="22"/>
        </w:rPr>
        <w:t>к Учетной политике</w:t>
      </w:r>
    </w:p>
    <w:p w:rsidR="0074175E" w:rsidRDefault="0074175E">
      <w:pPr>
        <w:pStyle w:val="ConsPlusNormal"/>
        <w:jc w:val="right"/>
        <w:rPr>
          <w:rFonts w:ascii="Times New Roman" w:hAnsi="Times New Roman" w:cs="Times New Roman"/>
          <w:szCs w:val="22"/>
        </w:rPr>
      </w:pPr>
      <w:r w:rsidRPr="004F5832">
        <w:rPr>
          <w:rFonts w:ascii="Times New Roman" w:hAnsi="Times New Roman" w:cs="Times New Roman"/>
          <w:szCs w:val="22"/>
        </w:rPr>
        <w:t>для целей бухгалтерского учета</w:t>
      </w:r>
    </w:p>
    <w:p w:rsidR="0074175E" w:rsidRPr="004F5832" w:rsidRDefault="0074175E">
      <w:pPr>
        <w:pStyle w:val="ConsPlusNormal"/>
        <w:jc w:val="center"/>
        <w:rPr>
          <w:rFonts w:ascii="Times New Roman" w:hAnsi="Times New Roman" w:cs="Times New Roman"/>
          <w:szCs w:val="22"/>
        </w:rPr>
      </w:pPr>
      <w:bookmarkStart w:id="19" w:name="P1286"/>
      <w:bookmarkEnd w:id="19"/>
      <w:r w:rsidRPr="004F5832">
        <w:rPr>
          <w:rFonts w:ascii="Times New Roman" w:hAnsi="Times New Roman" w:cs="Times New Roman"/>
          <w:b/>
          <w:szCs w:val="22"/>
        </w:rPr>
        <w:t>Положение</w:t>
      </w:r>
    </w:p>
    <w:p w:rsidR="0074175E" w:rsidRPr="004F5832" w:rsidRDefault="0074175E">
      <w:pPr>
        <w:pStyle w:val="ConsPlusNormal"/>
        <w:jc w:val="center"/>
        <w:rPr>
          <w:rFonts w:ascii="Times New Roman" w:hAnsi="Times New Roman" w:cs="Times New Roman"/>
          <w:szCs w:val="22"/>
        </w:rPr>
      </w:pPr>
      <w:r w:rsidRPr="004F5832">
        <w:rPr>
          <w:rFonts w:ascii="Times New Roman" w:hAnsi="Times New Roman" w:cs="Times New Roman"/>
          <w:b/>
          <w:szCs w:val="22"/>
        </w:rPr>
        <w:t>об инвентаризации имущества и обязательств учреждения</w:t>
      </w:r>
    </w:p>
    <w:p w:rsidR="0074175E" w:rsidRDefault="0074175E">
      <w:pPr>
        <w:pStyle w:val="ConsPlusNormal"/>
        <w:jc w:val="center"/>
        <w:outlineLvl w:val="2"/>
        <w:rPr>
          <w:rFonts w:ascii="Times New Roman" w:hAnsi="Times New Roman" w:cs="Times New Roman"/>
          <w:b/>
          <w:szCs w:val="22"/>
        </w:rPr>
      </w:pPr>
      <w:r w:rsidRPr="004F5832">
        <w:rPr>
          <w:rFonts w:ascii="Times New Roman" w:hAnsi="Times New Roman" w:cs="Times New Roman"/>
          <w:b/>
          <w:szCs w:val="22"/>
        </w:rPr>
        <w:t>1. Организация проведения инвентаризации</w:t>
      </w:r>
    </w:p>
    <w:p w:rsidR="0074175E" w:rsidRPr="004F5832" w:rsidRDefault="0074175E" w:rsidP="004F5832">
      <w:pPr>
        <w:pStyle w:val="a5"/>
        <w:jc w:val="both"/>
        <w:rPr>
          <w:sz w:val="22"/>
          <w:szCs w:val="22"/>
        </w:rPr>
      </w:pPr>
      <w:r w:rsidRPr="004F5832">
        <w:rPr>
          <w:sz w:val="22"/>
          <w:szCs w:val="22"/>
        </w:rPr>
        <w:t>1.1. Целями инвентаризации являются выявление фактического наличия имущества, сопоставление с данными бухгалтерского учета и проверка полноты отражения в бухгалтерском учете обязательств.</w:t>
      </w:r>
    </w:p>
    <w:p w:rsidR="0074175E" w:rsidRPr="004F5832" w:rsidRDefault="0074175E" w:rsidP="004F5832">
      <w:pPr>
        <w:pStyle w:val="a5"/>
        <w:jc w:val="both"/>
        <w:rPr>
          <w:sz w:val="22"/>
          <w:szCs w:val="22"/>
        </w:rPr>
      </w:pPr>
      <w:r w:rsidRPr="004F5832">
        <w:rPr>
          <w:sz w:val="22"/>
          <w:szCs w:val="22"/>
        </w:rPr>
        <w:t>1.2. Настоящее Положение устанавливает порядок проведения инвентаризации имущества и обязательств и оформления ее результатов.</w:t>
      </w:r>
    </w:p>
    <w:p w:rsidR="0074175E" w:rsidRPr="004F5832" w:rsidRDefault="0074175E" w:rsidP="004F5832">
      <w:pPr>
        <w:pStyle w:val="a5"/>
        <w:jc w:val="both"/>
        <w:rPr>
          <w:sz w:val="22"/>
          <w:szCs w:val="22"/>
        </w:rPr>
      </w:pPr>
      <w:r w:rsidRPr="004F5832">
        <w:rPr>
          <w:sz w:val="22"/>
          <w:szCs w:val="22"/>
        </w:rPr>
        <w:t xml:space="preserve">1.3. Количество инвентаризаций в отчетном году, дата их проведения, перечень имущества и финансовых обязательств, проверяемых при каждой из них, устанавливаются отдельным приказом руководителя учреждения, кроме случаев, предусмотренных в </w:t>
      </w:r>
      <w:hyperlink r:id="rId209" w:history="1">
        <w:r w:rsidRPr="004F5832">
          <w:rPr>
            <w:color w:val="0000FF"/>
            <w:sz w:val="22"/>
            <w:szCs w:val="22"/>
          </w:rPr>
          <w:t>п. 81</w:t>
        </w:r>
      </w:hyperlink>
      <w:r w:rsidRPr="004F5832">
        <w:rPr>
          <w:sz w:val="22"/>
          <w:szCs w:val="22"/>
        </w:rPr>
        <w:t xml:space="preserve"> ФСБУ "Концептуальные основы".</w:t>
      </w:r>
    </w:p>
    <w:p w:rsidR="0074175E" w:rsidRPr="004F5832" w:rsidRDefault="0074175E" w:rsidP="004F5832">
      <w:pPr>
        <w:pStyle w:val="a5"/>
        <w:jc w:val="both"/>
        <w:rPr>
          <w:sz w:val="22"/>
          <w:szCs w:val="22"/>
        </w:rPr>
      </w:pPr>
      <w:r w:rsidRPr="004F5832">
        <w:rPr>
          <w:sz w:val="22"/>
          <w:szCs w:val="22"/>
        </w:rPr>
        <w:t>1.4. В целях проведения инвентаризаций в учреждении создается постоянно действующая инвентаризационная комиссия, членами которой могут быть работники административно-управленческого аппарата, бухгалтерской службы и другие специалисты, которые способны оценить состояние имущества и обязательств учреждения. Кроме того, в инвентаризационную комиссию могут быть включены работники службы внутреннего аудита учреждения, а также представители независимых аудиторских организаций.</w:t>
      </w:r>
    </w:p>
    <w:p w:rsidR="0074175E" w:rsidRPr="004F5832" w:rsidRDefault="0074175E" w:rsidP="004F5832">
      <w:pPr>
        <w:pStyle w:val="a5"/>
        <w:jc w:val="both"/>
        <w:rPr>
          <w:sz w:val="22"/>
          <w:szCs w:val="22"/>
        </w:rPr>
      </w:pPr>
      <w:r w:rsidRPr="004F5832">
        <w:rPr>
          <w:sz w:val="22"/>
          <w:szCs w:val="22"/>
        </w:rPr>
        <w:t xml:space="preserve">1.5. Приказы о проведении инвентаризации </w:t>
      </w:r>
      <w:hyperlink r:id="rId210" w:history="1">
        <w:r w:rsidRPr="004F5832">
          <w:rPr>
            <w:color w:val="0000FF"/>
            <w:sz w:val="22"/>
            <w:szCs w:val="22"/>
          </w:rPr>
          <w:t>(форма N ИНВ-22)</w:t>
        </w:r>
      </w:hyperlink>
      <w:r w:rsidRPr="004F5832">
        <w:rPr>
          <w:sz w:val="22"/>
          <w:szCs w:val="22"/>
        </w:rPr>
        <w:t xml:space="preserve"> подлежат регистрации в журнале учета контроля за выполнением приказов (постановлений, распоряжений) о проведении инвентаризации </w:t>
      </w:r>
      <w:hyperlink r:id="rId211" w:history="1">
        <w:r w:rsidRPr="004F5832">
          <w:rPr>
            <w:color w:val="0000FF"/>
            <w:sz w:val="22"/>
            <w:szCs w:val="22"/>
          </w:rPr>
          <w:t>(форма N ИНВ-23)</w:t>
        </w:r>
      </w:hyperlink>
      <w:r w:rsidRPr="004F5832">
        <w:rPr>
          <w:sz w:val="22"/>
          <w:szCs w:val="22"/>
        </w:rPr>
        <w:t>.</w:t>
      </w:r>
    </w:p>
    <w:p w:rsidR="0074175E" w:rsidRPr="004F5832" w:rsidRDefault="0074175E" w:rsidP="004F5832">
      <w:pPr>
        <w:pStyle w:val="a5"/>
        <w:jc w:val="both"/>
        <w:rPr>
          <w:sz w:val="22"/>
          <w:szCs w:val="22"/>
        </w:rPr>
      </w:pPr>
      <w:r w:rsidRPr="004F5832">
        <w:rPr>
          <w:sz w:val="22"/>
          <w:szCs w:val="22"/>
        </w:rPr>
        <w:t xml:space="preserve">В приказе </w:t>
      </w:r>
      <w:hyperlink r:id="rId212" w:history="1">
        <w:r w:rsidRPr="004F5832">
          <w:rPr>
            <w:color w:val="0000FF"/>
            <w:sz w:val="22"/>
            <w:szCs w:val="22"/>
          </w:rPr>
          <w:t>(форма N ИНВ-22)</w:t>
        </w:r>
      </w:hyperlink>
      <w:r w:rsidRPr="004F5832">
        <w:rPr>
          <w:sz w:val="22"/>
          <w:szCs w:val="22"/>
        </w:rPr>
        <w:t xml:space="preserve"> указываются:</w:t>
      </w:r>
    </w:p>
    <w:p w:rsidR="0074175E" w:rsidRPr="004F5832" w:rsidRDefault="0074175E" w:rsidP="004F5832">
      <w:pPr>
        <w:pStyle w:val="a5"/>
        <w:jc w:val="both"/>
        <w:rPr>
          <w:sz w:val="22"/>
          <w:szCs w:val="22"/>
        </w:rPr>
      </w:pPr>
      <w:r w:rsidRPr="004F5832">
        <w:rPr>
          <w:sz w:val="22"/>
          <w:szCs w:val="22"/>
        </w:rPr>
        <w:t>- наименование имущества и обязательств, подлежащих инвентаризации;</w:t>
      </w:r>
    </w:p>
    <w:p w:rsidR="0074175E" w:rsidRPr="004F5832" w:rsidRDefault="0074175E" w:rsidP="004F5832">
      <w:pPr>
        <w:pStyle w:val="a5"/>
        <w:jc w:val="both"/>
        <w:rPr>
          <w:sz w:val="22"/>
          <w:szCs w:val="22"/>
        </w:rPr>
      </w:pPr>
      <w:r w:rsidRPr="004F5832">
        <w:rPr>
          <w:sz w:val="22"/>
          <w:szCs w:val="22"/>
        </w:rPr>
        <w:t>- дата начала и окончания проведения инвентаризации;</w:t>
      </w:r>
    </w:p>
    <w:p w:rsidR="0074175E" w:rsidRPr="004F5832" w:rsidRDefault="0074175E" w:rsidP="004F5832">
      <w:pPr>
        <w:pStyle w:val="a5"/>
        <w:jc w:val="both"/>
        <w:rPr>
          <w:sz w:val="22"/>
          <w:szCs w:val="22"/>
        </w:rPr>
      </w:pPr>
      <w:r w:rsidRPr="004F5832">
        <w:rPr>
          <w:sz w:val="22"/>
          <w:szCs w:val="22"/>
        </w:rPr>
        <w:t>- причина проведения инвентаризации.</w:t>
      </w:r>
    </w:p>
    <w:p w:rsidR="0074175E" w:rsidRPr="004F5832" w:rsidRDefault="0074175E" w:rsidP="004F5832">
      <w:pPr>
        <w:pStyle w:val="a5"/>
        <w:jc w:val="both"/>
        <w:rPr>
          <w:sz w:val="22"/>
          <w:szCs w:val="22"/>
        </w:rPr>
      </w:pPr>
      <w:r w:rsidRPr="004F5832">
        <w:rPr>
          <w:sz w:val="22"/>
          <w:szCs w:val="22"/>
        </w:rPr>
        <w:t xml:space="preserve">Председатель и члены инвентаризационной комиссии в обязательном порядке ставят подписи в журнале </w:t>
      </w:r>
      <w:hyperlink r:id="rId213" w:history="1">
        <w:r w:rsidRPr="004F5832">
          <w:rPr>
            <w:color w:val="0000FF"/>
            <w:sz w:val="22"/>
            <w:szCs w:val="22"/>
          </w:rPr>
          <w:t>(форма N ИНВ-23)</w:t>
        </w:r>
      </w:hyperlink>
      <w:r w:rsidRPr="004F5832">
        <w:rPr>
          <w:sz w:val="22"/>
          <w:szCs w:val="22"/>
        </w:rPr>
        <w:t>, подтверждающие их ознакомление с приказом.</w:t>
      </w:r>
    </w:p>
    <w:p w:rsidR="0074175E" w:rsidRPr="004F5832" w:rsidRDefault="0074175E" w:rsidP="004F5832">
      <w:pPr>
        <w:pStyle w:val="a5"/>
        <w:jc w:val="both"/>
        <w:rPr>
          <w:sz w:val="22"/>
          <w:szCs w:val="22"/>
        </w:rPr>
      </w:pPr>
      <w:r w:rsidRPr="004F5832">
        <w:rPr>
          <w:sz w:val="22"/>
          <w:szCs w:val="22"/>
        </w:rPr>
        <w:t>1.6. Председатель инвентаризационной комиссии перед началом инвентаризации подготавливает план работы, проводит инструктаж с членами комиссии и организует изучение ими законодательства РФ, нормативных правовых актов по проведению инвентаризации, организации и ведению бухгалтерского учета имущества и обязательств, знакомит членов комиссии с материалами предыдущих инвентаризаций, ревизий и проверок.</w:t>
      </w:r>
    </w:p>
    <w:p w:rsidR="0074175E" w:rsidRPr="004F5832" w:rsidRDefault="0074175E" w:rsidP="004F5832">
      <w:pPr>
        <w:pStyle w:val="a5"/>
        <w:jc w:val="both"/>
        <w:rPr>
          <w:sz w:val="22"/>
          <w:szCs w:val="22"/>
        </w:rPr>
      </w:pPr>
      <w:r w:rsidRPr="004F5832">
        <w:rPr>
          <w:sz w:val="22"/>
          <w:szCs w:val="22"/>
        </w:rPr>
        <w:t>До начала проверки председатель инвентаризационной комиссии обязан завизировать последние приходные и расходные документы и сделать в них запись: "До инвентаризации на "__________" (дата)". После этого работники бухгалтерии отражают в регистрах учета указанные документы, определяют остатки инвентаризируемого имущества и обязательств к началу инвентаризации.</w:t>
      </w:r>
    </w:p>
    <w:p w:rsidR="0074175E" w:rsidRPr="004F5832" w:rsidRDefault="0074175E" w:rsidP="004F5832">
      <w:pPr>
        <w:pStyle w:val="a5"/>
        <w:jc w:val="both"/>
        <w:rPr>
          <w:sz w:val="22"/>
          <w:szCs w:val="22"/>
        </w:rPr>
      </w:pPr>
      <w:r w:rsidRPr="004F5832">
        <w:rPr>
          <w:sz w:val="22"/>
          <w:szCs w:val="22"/>
        </w:rPr>
        <w:t>1.7. Материально ответственные лица в состав инвентаризационной комиссии не входят, присутствие указанных лиц при проверке фактического наличия имущества является обязательным.</w:t>
      </w:r>
    </w:p>
    <w:p w:rsidR="0074175E" w:rsidRPr="004F5832" w:rsidRDefault="0074175E" w:rsidP="004F5832">
      <w:pPr>
        <w:pStyle w:val="a5"/>
        <w:jc w:val="both"/>
        <w:rPr>
          <w:sz w:val="22"/>
          <w:szCs w:val="22"/>
        </w:rPr>
      </w:pPr>
      <w:r w:rsidRPr="004F5832">
        <w:rPr>
          <w:sz w:val="22"/>
          <w:szCs w:val="22"/>
        </w:rPr>
        <w:t>Члены инвентаризационной комиссии обязаны взять расписки у материально ответственных лиц о том, что к началу инвентаризации все расходные и приходные документы указанными лицами сданы в бухгалтерию или переданы комиссии и все ценности, поступившие на их ответственное хранение, оприходованы, а выбывшие списаны в расход. Аналогичные расписки дают и лица, имеющие подотчетные суммы на приобретение имущества или доверенности на его получение.</w:t>
      </w:r>
    </w:p>
    <w:p w:rsidR="0074175E" w:rsidRPr="004F5832" w:rsidRDefault="0074175E" w:rsidP="004F5832">
      <w:pPr>
        <w:pStyle w:val="a5"/>
        <w:jc w:val="both"/>
        <w:rPr>
          <w:sz w:val="22"/>
          <w:szCs w:val="22"/>
        </w:rPr>
      </w:pPr>
      <w:r w:rsidRPr="004F5832">
        <w:rPr>
          <w:sz w:val="22"/>
          <w:szCs w:val="22"/>
        </w:rPr>
        <w:t>1.8. Фактическое наличие находящегося в учреждении имущества при инвентаризации проверяют путем подсчета, взвешивания, обмера. Для этого руководитель учреждения должен предоставить членам комиссии необходимый персонал и механизмы (весы, контрольно-измерительные приборы и т.п.).</w:t>
      </w:r>
    </w:p>
    <w:p w:rsidR="0074175E" w:rsidRPr="004F5832" w:rsidRDefault="0074175E" w:rsidP="004F5832">
      <w:pPr>
        <w:pStyle w:val="a5"/>
        <w:jc w:val="both"/>
        <w:rPr>
          <w:sz w:val="22"/>
          <w:szCs w:val="22"/>
        </w:rPr>
      </w:pPr>
      <w:r w:rsidRPr="004F5832">
        <w:rPr>
          <w:sz w:val="22"/>
          <w:szCs w:val="22"/>
        </w:rPr>
        <w:t>1.9. Результаты инвентаризации отражаются в инвентаризационных описях. Инвентаризационная комиссия обеспечивает полноту и точность внесения в описи данных о фактических остатках имущества, правильность и своевременность оформления материалов инвентаризации. Для каждого вида имущества оформляется своя форма инвентаризационной описи.</w:t>
      </w:r>
    </w:p>
    <w:p w:rsidR="0074175E" w:rsidRPr="004F5832" w:rsidRDefault="0074175E" w:rsidP="004F5832">
      <w:pPr>
        <w:pStyle w:val="a5"/>
        <w:jc w:val="both"/>
        <w:rPr>
          <w:sz w:val="22"/>
          <w:szCs w:val="22"/>
        </w:rPr>
      </w:pPr>
      <w:r w:rsidRPr="004F5832">
        <w:rPr>
          <w:sz w:val="22"/>
          <w:szCs w:val="22"/>
        </w:rPr>
        <w:t xml:space="preserve">1.10. Инвентаризационные описи составляются не менее чем в двух экземплярах отдельно по каждому месту хранения ценностей и материально ответственному лицу. Указанные документы подписывают все члены инвентаризационной комиссии и материально ответственные лица. В конце описи материально ответственные лица дают расписку об отсутствии к членам комиссии </w:t>
      </w:r>
      <w:r w:rsidRPr="004F5832">
        <w:rPr>
          <w:sz w:val="22"/>
          <w:szCs w:val="22"/>
        </w:rPr>
        <w:lastRenderedPageBreak/>
        <w:t>каких-либо претензий и принятии перечисленного в описи имущества на ответственное хранение, кроме того, расписка подтверждает проверку комиссией имущества в их присутствии. Один экземпляр передается в бухгалтерию, а второй остается у материально ответственных лиц.</w:t>
      </w:r>
    </w:p>
    <w:p w:rsidR="0074175E" w:rsidRPr="004F5832" w:rsidRDefault="0074175E" w:rsidP="004F5832">
      <w:pPr>
        <w:pStyle w:val="a5"/>
        <w:jc w:val="both"/>
        <w:rPr>
          <w:sz w:val="22"/>
          <w:szCs w:val="22"/>
        </w:rPr>
      </w:pPr>
      <w:r w:rsidRPr="004F5832">
        <w:rPr>
          <w:sz w:val="22"/>
          <w:szCs w:val="22"/>
        </w:rPr>
        <w:t>1.11. На полученное в пользование имущество, находящееся на ответственном хранении или полученное для переработки, составляются отдельные описи.</w:t>
      </w:r>
    </w:p>
    <w:p w:rsidR="0074175E" w:rsidRDefault="0074175E" w:rsidP="004F5832">
      <w:pPr>
        <w:pStyle w:val="a5"/>
        <w:jc w:val="center"/>
        <w:rPr>
          <w:b/>
          <w:sz w:val="22"/>
          <w:szCs w:val="22"/>
        </w:rPr>
      </w:pPr>
      <w:r w:rsidRPr="004F5832">
        <w:rPr>
          <w:b/>
          <w:sz w:val="22"/>
          <w:szCs w:val="22"/>
        </w:rPr>
        <w:t>2. Имущество и обязательства, подлежащие инвентаризации</w:t>
      </w:r>
    </w:p>
    <w:p w:rsidR="0074175E" w:rsidRPr="004F5832" w:rsidRDefault="0074175E" w:rsidP="004F5832">
      <w:pPr>
        <w:pStyle w:val="a5"/>
        <w:jc w:val="both"/>
        <w:rPr>
          <w:sz w:val="22"/>
          <w:szCs w:val="22"/>
        </w:rPr>
      </w:pPr>
      <w:r w:rsidRPr="004F5832">
        <w:rPr>
          <w:sz w:val="22"/>
          <w:szCs w:val="22"/>
        </w:rPr>
        <w:t>2.1. Инвентаризации подлежит все имущество учреждения независимо от его местонахождения, а также все виды обязательств, в том числе:</w:t>
      </w:r>
    </w:p>
    <w:p w:rsidR="0074175E" w:rsidRPr="004F5832" w:rsidRDefault="0074175E" w:rsidP="004F5832">
      <w:pPr>
        <w:pStyle w:val="a5"/>
        <w:jc w:val="both"/>
        <w:rPr>
          <w:sz w:val="22"/>
          <w:szCs w:val="22"/>
        </w:rPr>
      </w:pPr>
      <w:r w:rsidRPr="004F5832">
        <w:rPr>
          <w:sz w:val="22"/>
          <w:szCs w:val="22"/>
        </w:rPr>
        <w:t>1. Имущество и обязательства, учтенные на балансовых счетах:</w:t>
      </w:r>
    </w:p>
    <w:p w:rsidR="0074175E" w:rsidRPr="004F5832" w:rsidRDefault="0074175E" w:rsidP="004F5832">
      <w:pPr>
        <w:pStyle w:val="a5"/>
        <w:jc w:val="both"/>
        <w:rPr>
          <w:sz w:val="22"/>
          <w:szCs w:val="22"/>
        </w:rPr>
      </w:pPr>
      <w:r w:rsidRPr="004F5832">
        <w:rPr>
          <w:sz w:val="22"/>
          <w:szCs w:val="22"/>
        </w:rPr>
        <w:t>1) основные средства;</w:t>
      </w:r>
    </w:p>
    <w:p w:rsidR="0074175E" w:rsidRPr="004F5832" w:rsidRDefault="0074175E" w:rsidP="004F5832">
      <w:pPr>
        <w:pStyle w:val="a5"/>
        <w:jc w:val="both"/>
        <w:rPr>
          <w:sz w:val="22"/>
          <w:szCs w:val="22"/>
        </w:rPr>
      </w:pPr>
      <w:r w:rsidRPr="004F5832">
        <w:rPr>
          <w:sz w:val="22"/>
          <w:szCs w:val="22"/>
        </w:rPr>
        <w:t>2) нематериальные активы;</w:t>
      </w:r>
    </w:p>
    <w:p w:rsidR="0074175E" w:rsidRPr="004F5832" w:rsidRDefault="0074175E" w:rsidP="004F5832">
      <w:pPr>
        <w:pStyle w:val="a5"/>
        <w:jc w:val="both"/>
        <w:rPr>
          <w:sz w:val="22"/>
          <w:szCs w:val="22"/>
        </w:rPr>
      </w:pPr>
      <w:r w:rsidRPr="004F5832">
        <w:rPr>
          <w:sz w:val="22"/>
          <w:szCs w:val="22"/>
        </w:rPr>
        <w:t>3) непроизведенные активы;</w:t>
      </w:r>
    </w:p>
    <w:p w:rsidR="0074175E" w:rsidRPr="004F5832" w:rsidRDefault="0074175E" w:rsidP="004F5832">
      <w:pPr>
        <w:pStyle w:val="a5"/>
        <w:jc w:val="both"/>
        <w:rPr>
          <w:sz w:val="22"/>
          <w:szCs w:val="22"/>
        </w:rPr>
      </w:pPr>
      <w:r w:rsidRPr="004F5832">
        <w:rPr>
          <w:sz w:val="22"/>
          <w:szCs w:val="22"/>
        </w:rPr>
        <w:t>4) материальные запасы;</w:t>
      </w:r>
    </w:p>
    <w:p w:rsidR="0074175E" w:rsidRPr="004F5832" w:rsidRDefault="0074175E" w:rsidP="004F5832">
      <w:pPr>
        <w:pStyle w:val="a5"/>
        <w:jc w:val="both"/>
        <w:rPr>
          <w:sz w:val="22"/>
          <w:szCs w:val="22"/>
        </w:rPr>
      </w:pPr>
      <w:r w:rsidRPr="004F5832">
        <w:rPr>
          <w:sz w:val="22"/>
          <w:szCs w:val="22"/>
        </w:rPr>
        <w:t>5) объекты незавершенного строительства;</w:t>
      </w:r>
    </w:p>
    <w:p w:rsidR="0074175E" w:rsidRPr="004F5832" w:rsidRDefault="0074175E" w:rsidP="004F5832">
      <w:pPr>
        <w:pStyle w:val="a5"/>
        <w:jc w:val="both"/>
        <w:rPr>
          <w:sz w:val="22"/>
          <w:szCs w:val="22"/>
        </w:rPr>
      </w:pPr>
      <w:r w:rsidRPr="004F5832">
        <w:rPr>
          <w:sz w:val="22"/>
          <w:szCs w:val="22"/>
        </w:rPr>
        <w:t>6) денежные средства;</w:t>
      </w:r>
    </w:p>
    <w:p w:rsidR="0074175E" w:rsidRPr="004F5832" w:rsidRDefault="0074175E" w:rsidP="004F5832">
      <w:pPr>
        <w:pStyle w:val="a5"/>
        <w:jc w:val="both"/>
        <w:rPr>
          <w:sz w:val="22"/>
          <w:szCs w:val="22"/>
        </w:rPr>
      </w:pPr>
      <w:r w:rsidRPr="004F5832">
        <w:rPr>
          <w:sz w:val="22"/>
          <w:szCs w:val="22"/>
        </w:rPr>
        <w:t>7) денежные документы;</w:t>
      </w:r>
    </w:p>
    <w:p w:rsidR="0074175E" w:rsidRPr="004F5832" w:rsidRDefault="0074175E" w:rsidP="004F5832">
      <w:pPr>
        <w:pStyle w:val="a5"/>
        <w:jc w:val="both"/>
        <w:rPr>
          <w:sz w:val="22"/>
          <w:szCs w:val="22"/>
        </w:rPr>
      </w:pPr>
      <w:r w:rsidRPr="004F5832">
        <w:rPr>
          <w:sz w:val="22"/>
          <w:szCs w:val="22"/>
        </w:rPr>
        <w:t>8) дебиторская и кредиторская задолженность;</w:t>
      </w:r>
    </w:p>
    <w:p w:rsidR="0074175E" w:rsidRPr="004F5832" w:rsidRDefault="0074175E" w:rsidP="004F5832">
      <w:pPr>
        <w:pStyle w:val="a5"/>
        <w:jc w:val="both"/>
        <w:rPr>
          <w:sz w:val="22"/>
          <w:szCs w:val="22"/>
        </w:rPr>
      </w:pPr>
      <w:r w:rsidRPr="004F5832">
        <w:rPr>
          <w:sz w:val="22"/>
          <w:szCs w:val="22"/>
        </w:rPr>
        <w:t>9) доходы будущих периодов;</w:t>
      </w:r>
    </w:p>
    <w:p w:rsidR="0074175E" w:rsidRPr="004F5832" w:rsidRDefault="0074175E" w:rsidP="004F5832">
      <w:pPr>
        <w:pStyle w:val="a5"/>
        <w:jc w:val="both"/>
        <w:rPr>
          <w:sz w:val="22"/>
          <w:szCs w:val="22"/>
        </w:rPr>
      </w:pPr>
      <w:r w:rsidRPr="004F5832">
        <w:rPr>
          <w:sz w:val="22"/>
          <w:szCs w:val="22"/>
        </w:rPr>
        <w:t>10) расходы будущих периодов;</w:t>
      </w:r>
    </w:p>
    <w:p w:rsidR="0074175E" w:rsidRPr="004F5832" w:rsidRDefault="0074175E" w:rsidP="004F5832">
      <w:pPr>
        <w:pStyle w:val="a5"/>
        <w:jc w:val="both"/>
        <w:rPr>
          <w:sz w:val="22"/>
          <w:szCs w:val="22"/>
        </w:rPr>
      </w:pPr>
      <w:r w:rsidRPr="004F5832">
        <w:rPr>
          <w:sz w:val="22"/>
          <w:szCs w:val="22"/>
        </w:rPr>
        <w:t>11) резервы предстоящих расходов.</w:t>
      </w:r>
    </w:p>
    <w:p w:rsidR="0074175E" w:rsidRPr="004F5832" w:rsidRDefault="0074175E" w:rsidP="004F5832">
      <w:pPr>
        <w:pStyle w:val="a5"/>
        <w:jc w:val="both"/>
        <w:rPr>
          <w:sz w:val="22"/>
          <w:szCs w:val="22"/>
        </w:rPr>
      </w:pPr>
      <w:r w:rsidRPr="004F5832">
        <w:rPr>
          <w:sz w:val="22"/>
          <w:szCs w:val="22"/>
        </w:rPr>
        <w:t>2.2. Имущество и обязательства, учтенные на забалансовых счетах.</w:t>
      </w:r>
    </w:p>
    <w:p w:rsidR="0074175E" w:rsidRPr="004F5832" w:rsidRDefault="0074175E" w:rsidP="004F5832">
      <w:pPr>
        <w:pStyle w:val="a5"/>
        <w:jc w:val="both"/>
        <w:rPr>
          <w:sz w:val="22"/>
          <w:szCs w:val="22"/>
        </w:rPr>
      </w:pPr>
      <w:r w:rsidRPr="004F5832">
        <w:rPr>
          <w:sz w:val="22"/>
          <w:szCs w:val="22"/>
        </w:rPr>
        <w:t>2.3. Другое имущество и обязательства в соответствии с приказом об инвентаризации.</w:t>
      </w:r>
    </w:p>
    <w:p w:rsidR="0074175E" w:rsidRPr="004F5832" w:rsidRDefault="0074175E" w:rsidP="004F5832">
      <w:pPr>
        <w:pStyle w:val="a5"/>
        <w:jc w:val="both"/>
        <w:rPr>
          <w:sz w:val="22"/>
          <w:szCs w:val="22"/>
        </w:rPr>
      </w:pPr>
      <w:r w:rsidRPr="004F5832">
        <w:rPr>
          <w:sz w:val="22"/>
          <w:szCs w:val="22"/>
        </w:rPr>
        <w:t>Фактически находящееся в учреждении имущество, не учтенное по каким-либо причинам, подлежит принятию к бухгалтерскому учету.</w:t>
      </w:r>
    </w:p>
    <w:p w:rsidR="0074175E" w:rsidRDefault="0074175E" w:rsidP="004F5832">
      <w:pPr>
        <w:pStyle w:val="a5"/>
        <w:jc w:val="center"/>
        <w:rPr>
          <w:b/>
          <w:sz w:val="22"/>
          <w:szCs w:val="22"/>
        </w:rPr>
      </w:pPr>
      <w:r w:rsidRPr="004F5832">
        <w:rPr>
          <w:b/>
          <w:sz w:val="22"/>
          <w:szCs w:val="22"/>
        </w:rPr>
        <w:t xml:space="preserve">3. Оформление результатов </w:t>
      </w:r>
      <w:proofErr w:type="spellStart"/>
      <w:r w:rsidRPr="004F5832">
        <w:rPr>
          <w:b/>
          <w:sz w:val="22"/>
          <w:szCs w:val="22"/>
        </w:rPr>
        <w:t>инвентаризациии</w:t>
      </w:r>
      <w:proofErr w:type="spellEnd"/>
      <w:r w:rsidRPr="004F5832">
        <w:rPr>
          <w:b/>
          <w:sz w:val="22"/>
          <w:szCs w:val="22"/>
        </w:rPr>
        <w:t xml:space="preserve"> регулирование выявленных расхождений</w:t>
      </w:r>
    </w:p>
    <w:p w:rsidR="0074175E" w:rsidRPr="004F5832" w:rsidRDefault="0074175E" w:rsidP="004F5832">
      <w:pPr>
        <w:pStyle w:val="a5"/>
        <w:jc w:val="both"/>
        <w:rPr>
          <w:sz w:val="22"/>
          <w:szCs w:val="22"/>
        </w:rPr>
      </w:pPr>
      <w:r w:rsidRPr="004F5832">
        <w:rPr>
          <w:sz w:val="22"/>
          <w:szCs w:val="22"/>
        </w:rPr>
        <w:t xml:space="preserve">3.1. На основании инвентаризационных описей, по которым выявлено несоответствие фактического наличия финансовых и нефинансовых активов, иного имущества и обязательств данным бухгалтерского учета, бухгалтерией оформляются Ведомости расхождений по результатам инвентаризации </w:t>
      </w:r>
      <w:hyperlink r:id="rId214" w:history="1">
        <w:r w:rsidRPr="004F5832">
          <w:rPr>
            <w:color w:val="0000FF"/>
            <w:sz w:val="22"/>
            <w:szCs w:val="22"/>
          </w:rPr>
          <w:t>(ф. 0504092)</w:t>
        </w:r>
      </w:hyperlink>
      <w:r w:rsidRPr="004F5832">
        <w:rPr>
          <w:sz w:val="22"/>
          <w:szCs w:val="22"/>
        </w:rPr>
        <w:t>. В них фиксируются установленные расхождения с данными бухгалтерского учета - недостачи и излишки по каждому объекту учета в количественном и стоимостном выражении. На ценности, не принадлежащие учреждению на праве оперативного управления, но числящиеся (или подлежащие отражению) в бухгалтерском учете на забалансовых счетах, составляется отдельная ведомость.</w:t>
      </w:r>
    </w:p>
    <w:p w:rsidR="0074175E" w:rsidRPr="004F5832" w:rsidRDefault="0074175E" w:rsidP="004F5832">
      <w:pPr>
        <w:pStyle w:val="a5"/>
        <w:jc w:val="both"/>
        <w:rPr>
          <w:sz w:val="22"/>
          <w:szCs w:val="22"/>
        </w:rPr>
      </w:pPr>
      <w:r w:rsidRPr="004F5832">
        <w:rPr>
          <w:sz w:val="22"/>
          <w:szCs w:val="22"/>
        </w:rPr>
        <w:t>3.2. Оформленные ведомости подписываются главным бухгалтером и исполнителем и передаются председателю инвентаризационной комиссии.</w:t>
      </w:r>
    </w:p>
    <w:p w:rsidR="0074175E" w:rsidRPr="004F5832" w:rsidRDefault="0074175E" w:rsidP="004F5832">
      <w:pPr>
        <w:pStyle w:val="a5"/>
        <w:jc w:val="both"/>
        <w:rPr>
          <w:sz w:val="22"/>
          <w:szCs w:val="22"/>
        </w:rPr>
      </w:pPr>
      <w:r w:rsidRPr="004F5832">
        <w:rPr>
          <w:sz w:val="22"/>
          <w:szCs w:val="22"/>
        </w:rPr>
        <w:t>3.3. По всем недостачам и излишкам инвентаризационная комиссия получает письменные объяснения материально ответственных лиц, что должно быть отражено в инвентаризационных описях. На основании представленных объяснений и материалов проверок инвентаризационная комиссия определяет причины и характер выявленных отклонений от данных бухгалтерского учета.</w:t>
      </w:r>
    </w:p>
    <w:p w:rsidR="0074175E" w:rsidRPr="004F5832" w:rsidRDefault="0074175E" w:rsidP="004F5832">
      <w:pPr>
        <w:pStyle w:val="a5"/>
        <w:jc w:val="both"/>
        <w:rPr>
          <w:sz w:val="22"/>
          <w:szCs w:val="22"/>
        </w:rPr>
      </w:pPr>
      <w:r w:rsidRPr="004F5832">
        <w:rPr>
          <w:sz w:val="22"/>
          <w:szCs w:val="22"/>
        </w:rPr>
        <w:t>3.4. По результатам инвентаризации председатель инвентаризационной комиссии готовит для руководителя учреждения предложения:</w:t>
      </w:r>
    </w:p>
    <w:p w:rsidR="0074175E" w:rsidRPr="004F5832" w:rsidRDefault="0074175E" w:rsidP="004F5832">
      <w:pPr>
        <w:pStyle w:val="a5"/>
        <w:jc w:val="both"/>
        <w:rPr>
          <w:sz w:val="22"/>
          <w:szCs w:val="22"/>
        </w:rPr>
      </w:pPr>
      <w:r w:rsidRPr="004F5832">
        <w:rPr>
          <w:sz w:val="22"/>
          <w:szCs w:val="22"/>
        </w:rPr>
        <w:t>- по списанию недостач имущества, а также имущества, пришедшего в негодность, и при необходимости по их отнесению за счет виновных лиц;</w:t>
      </w:r>
    </w:p>
    <w:p w:rsidR="0074175E" w:rsidRPr="004F5832" w:rsidRDefault="0074175E" w:rsidP="004F5832">
      <w:pPr>
        <w:pStyle w:val="a5"/>
        <w:jc w:val="both"/>
        <w:rPr>
          <w:sz w:val="22"/>
          <w:szCs w:val="22"/>
        </w:rPr>
      </w:pPr>
      <w:r w:rsidRPr="004F5832">
        <w:rPr>
          <w:sz w:val="22"/>
          <w:szCs w:val="22"/>
        </w:rPr>
        <w:t>- по оприходованию излишков;</w:t>
      </w:r>
    </w:p>
    <w:p w:rsidR="0074175E" w:rsidRPr="004F5832" w:rsidRDefault="0074175E" w:rsidP="004F5832">
      <w:pPr>
        <w:pStyle w:val="a5"/>
        <w:jc w:val="both"/>
        <w:rPr>
          <w:sz w:val="22"/>
          <w:szCs w:val="22"/>
        </w:rPr>
      </w:pPr>
      <w:r w:rsidRPr="004F5832">
        <w:rPr>
          <w:sz w:val="22"/>
          <w:szCs w:val="22"/>
        </w:rPr>
        <w:t>- по списанию невостребованной кредиторской задолженности;</w:t>
      </w:r>
    </w:p>
    <w:p w:rsidR="0074175E" w:rsidRPr="004F5832" w:rsidRDefault="0074175E" w:rsidP="004F5832">
      <w:pPr>
        <w:pStyle w:val="a5"/>
        <w:jc w:val="both"/>
        <w:rPr>
          <w:sz w:val="22"/>
          <w:szCs w:val="22"/>
        </w:rPr>
      </w:pPr>
      <w:r w:rsidRPr="004F5832">
        <w:rPr>
          <w:sz w:val="22"/>
          <w:szCs w:val="22"/>
        </w:rPr>
        <w:t>- по оптимизации приема, хранения и отпуска материальных ценностей;</w:t>
      </w:r>
    </w:p>
    <w:p w:rsidR="0074175E" w:rsidRPr="004F5832" w:rsidRDefault="0074175E" w:rsidP="004F5832">
      <w:pPr>
        <w:pStyle w:val="a5"/>
        <w:jc w:val="both"/>
        <w:rPr>
          <w:sz w:val="22"/>
          <w:szCs w:val="22"/>
        </w:rPr>
      </w:pPr>
      <w:r w:rsidRPr="004F5832">
        <w:rPr>
          <w:sz w:val="22"/>
          <w:szCs w:val="22"/>
        </w:rPr>
        <w:t>- иные предложения.</w:t>
      </w:r>
    </w:p>
    <w:p w:rsidR="0074175E" w:rsidRPr="004F5832" w:rsidRDefault="0074175E" w:rsidP="004F5832">
      <w:pPr>
        <w:pStyle w:val="a5"/>
        <w:jc w:val="both"/>
        <w:rPr>
          <w:sz w:val="22"/>
          <w:szCs w:val="22"/>
        </w:rPr>
      </w:pPr>
      <w:r w:rsidRPr="004F5832">
        <w:rPr>
          <w:sz w:val="22"/>
          <w:szCs w:val="22"/>
        </w:rPr>
        <w:t xml:space="preserve">3.5. На основании инвентаризационных описей комиссия составляет Акт о результатах инвентаризации </w:t>
      </w:r>
      <w:hyperlink r:id="rId215" w:history="1">
        <w:r w:rsidRPr="004F5832">
          <w:rPr>
            <w:color w:val="0000FF"/>
            <w:sz w:val="22"/>
            <w:szCs w:val="22"/>
          </w:rPr>
          <w:t>(ф. 0504835)</w:t>
        </w:r>
      </w:hyperlink>
      <w:r w:rsidRPr="004F5832">
        <w:rPr>
          <w:sz w:val="22"/>
          <w:szCs w:val="22"/>
        </w:rPr>
        <w:t xml:space="preserve">. При выявлении по результатам инвентаризации расхождений к Акту прилагается Ведомость расхождений по результатам инвентаризации </w:t>
      </w:r>
      <w:hyperlink r:id="rId216" w:history="1">
        <w:r w:rsidRPr="004F5832">
          <w:rPr>
            <w:color w:val="0000FF"/>
            <w:sz w:val="22"/>
            <w:szCs w:val="22"/>
          </w:rPr>
          <w:t>(ф. 0504092)</w:t>
        </w:r>
      </w:hyperlink>
      <w:r w:rsidRPr="004F5832">
        <w:rPr>
          <w:sz w:val="22"/>
          <w:szCs w:val="22"/>
        </w:rPr>
        <w:t>.</w:t>
      </w:r>
    </w:p>
    <w:p w:rsidR="0074175E" w:rsidRPr="004F5832" w:rsidRDefault="0074175E" w:rsidP="004F5832">
      <w:pPr>
        <w:pStyle w:val="a5"/>
        <w:jc w:val="both"/>
        <w:rPr>
          <w:sz w:val="22"/>
          <w:szCs w:val="22"/>
        </w:rPr>
      </w:pPr>
      <w:r w:rsidRPr="004F5832">
        <w:rPr>
          <w:sz w:val="22"/>
          <w:szCs w:val="22"/>
        </w:rPr>
        <w:t>Этот акт представляется на рассмотрение и утверждение руководителю учреждения с приложением ведомости расхождений по результатам инвентаризации.</w:t>
      </w:r>
    </w:p>
    <w:p w:rsidR="0074175E" w:rsidRPr="004F5832" w:rsidRDefault="0074175E" w:rsidP="004F5832">
      <w:pPr>
        <w:pStyle w:val="a5"/>
        <w:jc w:val="both"/>
        <w:rPr>
          <w:sz w:val="22"/>
          <w:szCs w:val="22"/>
        </w:rPr>
      </w:pPr>
      <w:r w:rsidRPr="004F5832">
        <w:rPr>
          <w:sz w:val="22"/>
          <w:szCs w:val="22"/>
        </w:rPr>
        <w:t>3.6. По результатам инвентаризации руководитель учреждения издает приказ.</w:t>
      </w:r>
    </w:p>
    <w:p w:rsidR="0074175E" w:rsidRPr="004F5832" w:rsidRDefault="0074175E" w:rsidP="004F5832">
      <w:pPr>
        <w:pStyle w:val="a5"/>
        <w:jc w:val="both"/>
        <w:rPr>
          <w:sz w:val="22"/>
          <w:szCs w:val="22"/>
        </w:rPr>
      </w:pPr>
      <w:r w:rsidRPr="004F5832">
        <w:rPr>
          <w:sz w:val="22"/>
          <w:szCs w:val="22"/>
        </w:rPr>
        <w:t>3.7. Результаты проведения инвентаризации отражаются в бухгалтерском учете и отчетности того отчетного периода, в котором была закончена инвентаризация. При проведении инвентаризации в целях составления годовой отчетности результаты инвентаризации отражаются в этой годовой отчетности.</w:t>
      </w:r>
    </w:p>
    <w:p w:rsidR="00310E53" w:rsidRDefault="00310E53">
      <w:pPr>
        <w:pStyle w:val="ConsPlusNormal"/>
        <w:jc w:val="both"/>
        <w:sectPr w:rsidR="00310E53" w:rsidSect="003A012A">
          <w:pgSz w:w="11905" w:h="16838"/>
          <w:pgMar w:top="1134" w:right="851" w:bottom="567" w:left="1701" w:header="0" w:footer="0" w:gutter="0"/>
          <w:cols w:space="720"/>
        </w:sectPr>
      </w:pPr>
    </w:p>
    <w:p w:rsidR="0074175E" w:rsidRPr="004F5832" w:rsidRDefault="0074175E" w:rsidP="003A012A">
      <w:pPr>
        <w:pStyle w:val="a5"/>
        <w:jc w:val="right"/>
        <w:rPr>
          <w:sz w:val="22"/>
          <w:szCs w:val="22"/>
        </w:rPr>
      </w:pPr>
      <w:r w:rsidRPr="004F5832">
        <w:rPr>
          <w:sz w:val="22"/>
          <w:szCs w:val="22"/>
        </w:rPr>
        <w:lastRenderedPageBreak/>
        <w:t xml:space="preserve">Приложение N </w:t>
      </w:r>
      <w:r w:rsidR="00310E53" w:rsidRPr="004F5832">
        <w:rPr>
          <w:sz w:val="22"/>
          <w:szCs w:val="22"/>
        </w:rPr>
        <w:t>7</w:t>
      </w:r>
    </w:p>
    <w:p w:rsidR="0074175E" w:rsidRPr="004F5832" w:rsidRDefault="0074175E" w:rsidP="003A012A">
      <w:pPr>
        <w:pStyle w:val="a5"/>
        <w:jc w:val="right"/>
        <w:rPr>
          <w:sz w:val="22"/>
          <w:szCs w:val="22"/>
        </w:rPr>
      </w:pPr>
      <w:r w:rsidRPr="004F5832">
        <w:rPr>
          <w:sz w:val="22"/>
          <w:szCs w:val="22"/>
        </w:rPr>
        <w:t>к Учетной политике</w:t>
      </w:r>
    </w:p>
    <w:p w:rsidR="0074175E" w:rsidRPr="004F5832" w:rsidRDefault="0074175E" w:rsidP="003A012A">
      <w:pPr>
        <w:pStyle w:val="a5"/>
        <w:jc w:val="right"/>
        <w:rPr>
          <w:sz w:val="22"/>
          <w:szCs w:val="22"/>
        </w:rPr>
      </w:pPr>
      <w:r w:rsidRPr="004F5832">
        <w:rPr>
          <w:sz w:val="22"/>
          <w:szCs w:val="22"/>
        </w:rPr>
        <w:t>для целей бухгалтерского учета</w:t>
      </w:r>
    </w:p>
    <w:p w:rsidR="0074175E" w:rsidRPr="004F5832" w:rsidRDefault="0074175E" w:rsidP="003A012A">
      <w:pPr>
        <w:pStyle w:val="a5"/>
        <w:jc w:val="center"/>
        <w:rPr>
          <w:sz w:val="22"/>
          <w:szCs w:val="22"/>
        </w:rPr>
      </w:pPr>
      <w:bookmarkStart w:id="20" w:name="P1354"/>
      <w:bookmarkEnd w:id="20"/>
      <w:r w:rsidRPr="004F5832">
        <w:rPr>
          <w:b/>
          <w:sz w:val="22"/>
          <w:szCs w:val="22"/>
        </w:rPr>
        <w:t>Положение о внутреннем финансовом контроле</w:t>
      </w:r>
    </w:p>
    <w:p w:rsidR="0074175E" w:rsidRPr="004F5832" w:rsidRDefault="0074175E" w:rsidP="003A012A">
      <w:pPr>
        <w:pStyle w:val="a5"/>
        <w:jc w:val="center"/>
        <w:rPr>
          <w:sz w:val="22"/>
          <w:szCs w:val="22"/>
        </w:rPr>
      </w:pPr>
      <w:r w:rsidRPr="004F5832">
        <w:rPr>
          <w:b/>
          <w:sz w:val="22"/>
          <w:szCs w:val="22"/>
        </w:rPr>
        <w:t>1. Общие положения</w:t>
      </w:r>
    </w:p>
    <w:p w:rsidR="0074175E" w:rsidRPr="004F5832" w:rsidRDefault="0074175E" w:rsidP="003A012A">
      <w:pPr>
        <w:pStyle w:val="a5"/>
        <w:jc w:val="both"/>
        <w:rPr>
          <w:sz w:val="22"/>
          <w:szCs w:val="22"/>
        </w:rPr>
      </w:pPr>
      <w:r w:rsidRPr="004F5832">
        <w:rPr>
          <w:sz w:val="22"/>
          <w:szCs w:val="22"/>
        </w:rPr>
        <w:t>1.1. Настоящее Положение определяет:</w:t>
      </w:r>
    </w:p>
    <w:p w:rsidR="0074175E" w:rsidRPr="004F5832" w:rsidRDefault="0074175E" w:rsidP="003A012A">
      <w:pPr>
        <w:pStyle w:val="a5"/>
        <w:jc w:val="both"/>
        <w:rPr>
          <w:sz w:val="22"/>
          <w:szCs w:val="22"/>
        </w:rPr>
      </w:pPr>
      <w:r w:rsidRPr="004F5832">
        <w:rPr>
          <w:sz w:val="22"/>
          <w:szCs w:val="22"/>
        </w:rPr>
        <w:t>- цели, задачи и объекты внутреннего финансового контроля учреждения;</w:t>
      </w:r>
    </w:p>
    <w:p w:rsidR="0074175E" w:rsidRPr="004F5832" w:rsidRDefault="0074175E" w:rsidP="003A012A">
      <w:pPr>
        <w:pStyle w:val="a5"/>
        <w:jc w:val="both"/>
        <w:rPr>
          <w:sz w:val="22"/>
          <w:szCs w:val="22"/>
        </w:rPr>
      </w:pPr>
      <w:r w:rsidRPr="004F5832">
        <w:rPr>
          <w:sz w:val="22"/>
          <w:szCs w:val="22"/>
        </w:rPr>
        <w:t>- организацию внутреннего финансового контроля в учреждении;</w:t>
      </w:r>
    </w:p>
    <w:p w:rsidR="0074175E" w:rsidRPr="004F5832" w:rsidRDefault="0074175E" w:rsidP="003A012A">
      <w:pPr>
        <w:pStyle w:val="a5"/>
        <w:jc w:val="both"/>
        <w:rPr>
          <w:sz w:val="22"/>
          <w:szCs w:val="22"/>
        </w:rPr>
      </w:pPr>
      <w:r w:rsidRPr="004F5832">
        <w:rPr>
          <w:sz w:val="22"/>
          <w:szCs w:val="22"/>
        </w:rPr>
        <w:t xml:space="preserve">- права и обязанности </w:t>
      </w:r>
      <w:proofErr w:type="spellStart"/>
      <w:r w:rsidRPr="004F5832">
        <w:rPr>
          <w:sz w:val="22"/>
          <w:szCs w:val="22"/>
        </w:rPr>
        <w:t>внутрипроверочной</w:t>
      </w:r>
      <w:proofErr w:type="spellEnd"/>
      <w:r w:rsidRPr="004F5832">
        <w:rPr>
          <w:sz w:val="22"/>
          <w:szCs w:val="22"/>
        </w:rPr>
        <w:t xml:space="preserve"> комиссии при проведении контрольных мероприятий;</w:t>
      </w:r>
    </w:p>
    <w:p w:rsidR="0074175E" w:rsidRPr="004F5832" w:rsidRDefault="0074175E" w:rsidP="003A012A">
      <w:pPr>
        <w:pStyle w:val="a5"/>
        <w:jc w:val="both"/>
        <w:rPr>
          <w:sz w:val="22"/>
          <w:szCs w:val="22"/>
        </w:rPr>
      </w:pPr>
      <w:r w:rsidRPr="004F5832">
        <w:rPr>
          <w:sz w:val="22"/>
          <w:szCs w:val="22"/>
        </w:rPr>
        <w:t>- порядок оформления результатов проверки финансово-хозяйственной деятельности (далее - ФХД) учреждения.</w:t>
      </w:r>
    </w:p>
    <w:p w:rsidR="0074175E" w:rsidRPr="004F5832" w:rsidRDefault="0074175E" w:rsidP="003A012A">
      <w:pPr>
        <w:pStyle w:val="a5"/>
        <w:jc w:val="both"/>
        <w:rPr>
          <w:sz w:val="22"/>
          <w:szCs w:val="22"/>
        </w:rPr>
      </w:pPr>
      <w:r w:rsidRPr="004F5832">
        <w:rPr>
          <w:sz w:val="22"/>
          <w:szCs w:val="22"/>
        </w:rPr>
        <w:t>1.2. Целью внутреннего финансового контроля является обеспечение соблюдения законодательства РФ, нормативных правовых актов и иных актов, регулирующих ФХД учреждения.</w:t>
      </w:r>
    </w:p>
    <w:p w:rsidR="0074175E" w:rsidRPr="004F5832" w:rsidRDefault="0074175E" w:rsidP="003A012A">
      <w:pPr>
        <w:pStyle w:val="a5"/>
        <w:jc w:val="both"/>
        <w:rPr>
          <w:sz w:val="22"/>
          <w:szCs w:val="22"/>
        </w:rPr>
      </w:pPr>
      <w:r w:rsidRPr="004F5832">
        <w:rPr>
          <w:sz w:val="22"/>
          <w:szCs w:val="22"/>
        </w:rPr>
        <w:t>1.3. Задачи внутреннего финансового контроля:</w:t>
      </w:r>
    </w:p>
    <w:p w:rsidR="0074175E" w:rsidRPr="004F5832" w:rsidRDefault="0074175E" w:rsidP="003A012A">
      <w:pPr>
        <w:pStyle w:val="a5"/>
        <w:jc w:val="both"/>
        <w:rPr>
          <w:sz w:val="22"/>
          <w:szCs w:val="22"/>
        </w:rPr>
      </w:pPr>
      <w:r w:rsidRPr="004F5832">
        <w:rPr>
          <w:sz w:val="22"/>
          <w:szCs w:val="22"/>
        </w:rPr>
        <w:t>- установление соответствия проводимых финансово-хозяйственных операций требованиям НПА и учетной политики учреждения;</w:t>
      </w:r>
    </w:p>
    <w:p w:rsidR="0074175E" w:rsidRPr="004F5832" w:rsidRDefault="0074175E" w:rsidP="003A012A">
      <w:pPr>
        <w:pStyle w:val="a5"/>
        <w:jc w:val="both"/>
        <w:rPr>
          <w:sz w:val="22"/>
          <w:szCs w:val="22"/>
        </w:rPr>
      </w:pPr>
      <w:r w:rsidRPr="004F5832">
        <w:rPr>
          <w:sz w:val="22"/>
          <w:szCs w:val="22"/>
        </w:rPr>
        <w:t>- установление полноты и достоверности отражения совершенных финансово-хозяйственных операций в учете и отчетности учреждения;</w:t>
      </w:r>
    </w:p>
    <w:p w:rsidR="0074175E" w:rsidRPr="004F5832" w:rsidRDefault="0074175E" w:rsidP="003A012A">
      <w:pPr>
        <w:pStyle w:val="a5"/>
        <w:jc w:val="both"/>
        <w:rPr>
          <w:sz w:val="22"/>
          <w:szCs w:val="22"/>
        </w:rPr>
      </w:pPr>
      <w:r w:rsidRPr="004F5832">
        <w:rPr>
          <w:sz w:val="22"/>
          <w:szCs w:val="22"/>
        </w:rPr>
        <w:t>- предупреждение и пресечение финансовых нарушений в процессе ФХД учреждения.</w:t>
      </w:r>
    </w:p>
    <w:p w:rsidR="0074175E" w:rsidRPr="004F5832" w:rsidRDefault="0074175E" w:rsidP="003A012A">
      <w:pPr>
        <w:pStyle w:val="a5"/>
        <w:jc w:val="both"/>
        <w:rPr>
          <w:sz w:val="22"/>
          <w:szCs w:val="22"/>
        </w:rPr>
      </w:pPr>
      <w:r w:rsidRPr="004F5832">
        <w:rPr>
          <w:sz w:val="22"/>
          <w:szCs w:val="22"/>
        </w:rPr>
        <w:t>1.4. Объекты внутреннего финансового контроля:</w:t>
      </w:r>
    </w:p>
    <w:p w:rsidR="0074175E" w:rsidRPr="004F5832" w:rsidRDefault="0074175E" w:rsidP="003A012A">
      <w:pPr>
        <w:pStyle w:val="a5"/>
        <w:jc w:val="both"/>
        <w:rPr>
          <w:sz w:val="22"/>
          <w:szCs w:val="22"/>
        </w:rPr>
      </w:pPr>
      <w:r w:rsidRPr="004F5832">
        <w:rPr>
          <w:sz w:val="22"/>
          <w:szCs w:val="22"/>
        </w:rPr>
        <w:t>- плановые документы (план ФХД, расчеты плановой себестоимости, план материально-технического обеспечения и иные плановые документы учреждения);</w:t>
      </w:r>
    </w:p>
    <w:p w:rsidR="0074175E" w:rsidRPr="004F5832" w:rsidRDefault="0074175E" w:rsidP="003A012A">
      <w:pPr>
        <w:pStyle w:val="a5"/>
        <w:jc w:val="both"/>
        <w:rPr>
          <w:sz w:val="22"/>
          <w:szCs w:val="22"/>
        </w:rPr>
      </w:pPr>
      <w:r w:rsidRPr="004F5832">
        <w:rPr>
          <w:sz w:val="22"/>
          <w:szCs w:val="22"/>
        </w:rPr>
        <w:t>- контракты и договоры на приобретение продукции (работ, услуг), на оказание учреждением платных услуг, договоры аренды имущества;</w:t>
      </w:r>
    </w:p>
    <w:p w:rsidR="0074175E" w:rsidRPr="004F5832" w:rsidRDefault="0074175E" w:rsidP="003A012A">
      <w:pPr>
        <w:pStyle w:val="a5"/>
        <w:jc w:val="both"/>
        <w:rPr>
          <w:sz w:val="22"/>
          <w:szCs w:val="22"/>
        </w:rPr>
      </w:pPr>
      <w:r w:rsidRPr="004F5832">
        <w:rPr>
          <w:sz w:val="22"/>
          <w:szCs w:val="22"/>
        </w:rPr>
        <w:t>- приказы (распоряжения) руководителя учреждения;</w:t>
      </w:r>
    </w:p>
    <w:p w:rsidR="0074175E" w:rsidRPr="004F5832" w:rsidRDefault="0074175E" w:rsidP="003A012A">
      <w:pPr>
        <w:pStyle w:val="a5"/>
        <w:jc w:val="both"/>
        <w:rPr>
          <w:sz w:val="22"/>
          <w:szCs w:val="22"/>
        </w:rPr>
      </w:pPr>
      <w:r w:rsidRPr="004F5832">
        <w:rPr>
          <w:sz w:val="22"/>
          <w:szCs w:val="22"/>
        </w:rPr>
        <w:t>- первичные учетные документы и регистры учета;</w:t>
      </w:r>
    </w:p>
    <w:p w:rsidR="0074175E" w:rsidRPr="004F5832" w:rsidRDefault="0074175E" w:rsidP="003A012A">
      <w:pPr>
        <w:pStyle w:val="a5"/>
        <w:jc w:val="both"/>
        <w:rPr>
          <w:sz w:val="22"/>
          <w:szCs w:val="22"/>
        </w:rPr>
      </w:pPr>
      <w:r w:rsidRPr="004F5832">
        <w:rPr>
          <w:sz w:val="22"/>
          <w:szCs w:val="22"/>
        </w:rPr>
        <w:t>- хозяйственные операции, отраженные в учете учреждения;</w:t>
      </w:r>
    </w:p>
    <w:p w:rsidR="0074175E" w:rsidRPr="004F5832" w:rsidRDefault="0074175E" w:rsidP="003A012A">
      <w:pPr>
        <w:pStyle w:val="a5"/>
        <w:jc w:val="both"/>
        <w:rPr>
          <w:sz w:val="22"/>
          <w:szCs w:val="22"/>
        </w:rPr>
      </w:pPr>
      <w:r w:rsidRPr="004F5832">
        <w:rPr>
          <w:sz w:val="22"/>
          <w:szCs w:val="22"/>
        </w:rPr>
        <w:t>- бухгалтерская, финансовая, налоговая, статистическая и иная отчетность учреждения;</w:t>
      </w:r>
    </w:p>
    <w:p w:rsidR="0074175E" w:rsidRPr="004F5832" w:rsidRDefault="0074175E" w:rsidP="003A012A">
      <w:pPr>
        <w:pStyle w:val="a5"/>
        <w:jc w:val="both"/>
        <w:rPr>
          <w:sz w:val="22"/>
          <w:szCs w:val="22"/>
        </w:rPr>
      </w:pPr>
      <w:r w:rsidRPr="004F5832">
        <w:rPr>
          <w:sz w:val="22"/>
          <w:szCs w:val="22"/>
        </w:rPr>
        <w:t>- штатно-трудовая дисциплина;</w:t>
      </w:r>
    </w:p>
    <w:p w:rsidR="0074175E" w:rsidRPr="004F5832" w:rsidRDefault="0074175E" w:rsidP="003A012A">
      <w:pPr>
        <w:pStyle w:val="a5"/>
        <w:jc w:val="both"/>
        <w:rPr>
          <w:sz w:val="22"/>
          <w:szCs w:val="22"/>
        </w:rPr>
      </w:pPr>
      <w:r w:rsidRPr="004F5832">
        <w:rPr>
          <w:sz w:val="22"/>
          <w:szCs w:val="22"/>
        </w:rPr>
        <w:t>- иные объекты по распоряжению руководителя учреждения.</w:t>
      </w:r>
    </w:p>
    <w:p w:rsidR="0074175E" w:rsidRPr="004F5832" w:rsidRDefault="0074175E" w:rsidP="003A012A">
      <w:pPr>
        <w:pStyle w:val="a5"/>
        <w:jc w:val="center"/>
        <w:rPr>
          <w:sz w:val="22"/>
          <w:szCs w:val="22"/>
        </w:rPr>
      </w:pPr>
      <w:r w:rsidRPr="004F5832">
        <w:rPr>
          <w:b/>
          <w:sz w:val="22"/>
          <w:szCs w:val="22"/>
        </w:rPr>
        <w:t>2. Организация внутреннего финансового контроля</w:t>
      </w:r>
    </w:p>
    <w:p w:rsidR="0074175E" w:rsidRPr="004F5832" w:rsidRDefault="0074175E" w:rsidP="003A012A">
      <w:pPr>
        <w:pStyle w:val="a5"/>
        <w:jc w:val="both"/>
        <w:rPr>
          <w:sz w:val="22"/>
          <w:szCs w:val="22"/>
        </w:rPr>
      </w:pPr>
      <w:r w:rsidRPr="004F5832">
        <w:rPr>
          <w:sz w:val="22"/>
          <w:szCs w:val="22"/>
        </w:rPr>
        <w:t>2.1. Ответственность за организацию внутреннего финансового контроля возлагается на руководителя учреждения.</w:t>
      </w:r>
    </w:p>
    <w:p w:rsidR="0074175E" w:rsidRPr="004F5832" w:rsidRDefault="0074175E" w:rsidP="003A012A">
      <w:pPr>
        <w:pStyle w:val="a5"/>
        <w:jc w:val="both"/>
        <w:rPr>
          <w:sz w:val="22"/>
          <w:szCs w:val="22"/>
        </w:rPr>
      </w:pPr>
      <w:r w:rsidRPr="004F5832">
        <w:rPr>
          <w:sz w:val="22"/>
          <w:szCs w:val="22"/>
        </w:rPr>
        <w:t>2.2. Внутренний финансовый контроль в учреждении осуществляют:</w:t>
      </w:r>
    </w:p>
    <w:p w:rsidR="0074175E" w:rsidRPr="004F5832" w:rsidRDefault="0074175E" w:rsidP="003A012A">
      <w:pPr>
        <w:pStyle w:val="a5"/>
        <w:jc w:val="both"/>
        <w:rPr>
          <w:sz w:val="22"/>
          <w:szCs w:val="22"/>
        </w:rPr>
      </w:pPr>
      <w:r w:rsidRPr="004F5832">
        <w:rPr>
          <w:sz w:val="22"/>
          <w:szCs w:val="22"/>
        </w:rPr>
        <w:t>1) должностные лица (работники учреждения);</w:t>
      </w:r>
    </w:p>
    <w:p w:rsidR="0074175E" w:rsidRPr="004F5832" w:rsidRDefault="0074175E" w:rsidP="003A012A">
      <w:pPr>
        <w:pStyle w:val="a5"/>
        <w:jc w:val="both"/>
        <w:rPr>
          <w:sz w:val="22"/>
          <w:szCs w:val="22"/>
        </w:rPr>
      </w:pPr>
      <w:r w:rsidRPr="004F5832">
        <w:rPr>
          <w:sz w:val="22"/>
          <w:szCs w:val="22"/>
        </w:rPr>
        <w:t xml:space="preserve">2) постоянно действующая </w:t>
      </w:r>
      <w:proofErr w:type="spellStart"/>
      <w:r w:rsidRPr="004F5832">
        <w:rPr>
          <w:sz w:val="22"/>
          <w:szCs w:val="22"/>
        </w:rPr>
        <w:t>внутрипроверочная</w:t>
      </w:r>
      <w:proofErr w:type="spellEnd"/>
      <w:r w:rsidRPr="004F5832">
        <w:rPr>
          <w:sz w:val="22"/>
          <w:szCs w:val="22"/>
        </w:rPr>
        <w:t xml:space="preserve"> комиссия.</w:t>
      </w:r>
    </w:p>
    <w:p w:rsidR="0074175E" w:rsidRPr="004F5832" w:rsidRDefault="0074175E" w:rsidP="003A012A">
      <w:pPr>
        <w:pStyle w:val="a5"/>
        <w:jc w:val="both"/>
        <w:rPr>
          <w:sz w:val="22"/>
          <w:szCs w:val="22"/>
        </w:rPr>
      </w:pPr>
      <w:r w:rsidRPr="004F5832">
        <w:rPr>
          <w:sz w:val="22"/>
          <w:szCs w:val="22"/>
        </w:rPr>
        <w:t>2.3. Внутренний финансовый контроль в учреждении осуществляется в следующих видах:</w:t>
      </w:r>
    </w:p>
    <w:p w:rsidR="0074175E" w:rsidRPr="004F5832" w:rsidRDefault="0074175E" w:rsidP="003A012A">
      <w:pPr>
        <w:pStyle w:val="a5"/>
        <w:jc w:val="both"/>
        <w:rPr>
          <w:sz w:val="22"/>
          <w:szCs w:val="22"/>
        </w:rPr>
      </w:pPr>
      <w:r w:rsidRPr="004F5832">
        <w:rPr>
          <w:sz w:val="22"/>
          <w:szCs w:val="22"/>
        </w:rPr>
        <w:t>1) предварительный контроль - мероприятия, направленные на предупреждение и пресечение ошибок и (или) незаконных действий должностных лиц учреждения до совершения факта хозяйственной жизни учреждения;</w:t>
      </w:r>
    </w:p>
    <w:p w:rsidR="0074175E" w:rsidRPr="004F5832" w:rsidRDefault="0074175E" w:rsidP="003A012A">
      <w:pPr>
        <w:pStyle w:val="a5"/>
        <w:jc w:val="both"/>
        <w:rPr>
          <w:sz w:val="22"/>
          <w:szCs w:val="22"/>
        </w:rPr>
      </w:pPr>
      <w:r w:rsidRPr="004F5832">
        <w:rPr>
          <w:sz w:val="22"/>
          <w:szCs w:val="22"/>
        </w:rPr>
        <w:t>2) последующий контроль - мероприятия, направленные на установление законности действий должностных лиц учреждения после совершения факта хозяйственной жизни.</w:t>
      </w:r>
    </w:p>
    <w:p w:rsidR="0074175E" w:rsidRPr="004F5832" w:rsidRDefault="0074175E" w:rsidP="003A012A">
      <w:pPr>
        <w:pStyle w:val="a5"/>
        <w:jc w:val="both"/>
        <w:rPr>
          <w:sz w:val="22"/>
          <w:szCs w:val="22"/>
        </w:rPr>
      </w:pPr>
      <w:r w:rsidRPr="004F5832">
        <w:rPr>
          <w:sz w:val="22"/>
          <w:szCs w:val="22"/>
        </w:rPr>
        <w:t>Предварительный контроль в учреждении осуществляется должностными лицами (работниками учреждения) в соответствии с их должностными (функциональными) обязанностями в процессе деятельности учреждения.</w:t>
      </w:r>
    </w:p>
    <w:p w:rsidR="0074175E" w:rsidRPr="004F5832" w:rsidRDefault="0074175E" w:rsidP="003A012A">
      <w:pPr>
        <w:pStyle w:val="a5"/>
        <w:jc w:val="both"/>
        <w:rPr>
          <w:sz w:val="22"/>
          <w:szCs w:val="22"/>
        </w:rPr>
      </w:pPr>
      <w:r w:rsidRPr="004F5832">
        <w:rPr>
          <w:sz w:val="22"/>
          <w:szCs w:val="22"/>
        </w:rPr>
        <w:t>К мероприятиям предварительного контроля относятся:</w:t>
      </w:r>
    </w:p>
    <w:p w:rsidR="0074175E" w:rsidRPr="004F5832" w:rsidRDefault="0074175E" w:rsidP="003A012A">
      <w:pPr>
        <w:pStyle w:val="a5"/>
        <w:jc w:val="both"/>
        <w:rPr>
          <w:sz w:val="22"/>
          <w:szCs w:val="22"/>
        </w:rPr>
      </w:pPr>
      <w:r w:rsidRPr="004F5832">
        <w:rPr>
          <w:sz w:val="22"/>
          <w:szCs w:val="22"/>
        </w:rPr>
        <w:t>- проверка документов учреждения до совершения хозяйственных операций в соответствии с графиком документооборота;</w:t>
      </w:r>
    </w:p>
    <w:p w:rsidR="0074175E" w:rsidRPr="004F5832" w:rsidRDefault="0074175E" w:rsidP="003A012A">
      <w:pPr>
        <w:pStyle w:val="a5"/>
        <w:jc w:val="both"/>
        <w:rPr>
          <w:sz w:val="22"/>
          <w:szCs w:val="22"/>
        </w:rPr>
      </w:pPr>
      <w:r w:rsidRPr="004F5832">
        <w:rPr>
          <w:sz w:val="22"/>
          <w:szCs w:val="22"/>
        </w:rPr>
        <w:t>- контроль за приемом обязательств учреждения в пределах утвержденных плановых назначений;</w:t>
      </w:r>
    </w:p>
    <w:p w:rsidR="0074175E" w:rsidRPr="004F5832" w:rsidRDefault="0074175E" w:rsidP="003A012A">
      <w:pPr>
        <w:pStyle w:val="a5"/>
        <w:jc w:val="both"/>
        <w:rPr>
          <w:sz w:val="22"/>
          <w:szCs w:val="22"/>
        </w:rPr>
      </w:pPr>
      <w:r w:rsidRPr="004F5832">
        <w:rPr>
          <w:sz w:val="22"/>
          <w:szCs w:val="22"/>
        </w:rPr>
        <w:t>- проверка законности и экономической целесообразности проектов заключаемых контрактов (договоров);</w:t>
      </w:r>
    </w:p>
    <w:p w:rsidR="0074175E" w:rsidRPr="004F5832" w:rsidRDefault="0074175E" w:rsidP="003A012A">
      <w:pPr>
        <w:pStyle w:val="a5"/>
        <w:jc w:val="both"/>
        <w:rPr>
          <w:sz w:val="22"/>
          <w:szCs w:val="22"/>
        </w:rPr>
      </w:pPr>
      <w:r w:rsidRPr="004F5832">
        <w:rPr>
          <w:sz w:val="22"/>
          <w:szCs w:val="22"/>
        </w:rPr>
        <w:t>- проверка проектов приказов (распоряжений) руководителя учреждения;</w:t>
      </w:r>
    </w:p>
    <w:p w:rsidR="0074175E" w:rsidRPr="004F5832" w:rsidRDefault="0074175E" w:rsidP="003A012A">
      <w:pPr>
        <w:pStyle w:val="a5"/>
        <w:jc w:val="both"/>
        <w:rPr>
          <w:sz w:val="22"/>
          <w:szCs w:val="22"/>
        </w:rPr>
      </w:pPr>
      <w:r w:rsidRPr="004F5832">
        <w:rPr>
          <w:sz w:val="22"/>
          <w:szCs w:val="22"/>
        </w:rPr>
        <w:t>- проверка бухгалтерской, финансовой, статистической, налоговой и другой отчетности до утверждения или подписания;</w:t>
      </w:r>
    </w:p>
    <w:p w:rsidR="0074175E" w:rsidRPr="004F5832" w:rsidRDefault="0074175E" w:rsidP="003A012A">
      <w:pPr>
        <w:pStyle w:val="a5"/>
        <w:jc w:val="both"/>
        <w:rPr>
          <w:sz w:val="22"/>
          <w:szCs w:val="22"/>
        </w:rPr>
      </w:pPr>
      <w:r w:rsidRPr="004F5832">
        <w:rPr>
          <w:sz w:val="22"/>
          <w:szCs w:val="22"/>
        </w:rPr>
        <w:t>- проверка правомерности отнесения факта, наступившего после отчетной даты, но до даты подписания отчетности, к событию после отчетной даты;</w:t>
      </w:r>
    </w:p>
    <w:p w:rsidR="0074175E" w:rsidRPr="004F5832" w:rsidRDefault="0074175E" w:rsidP="003A012A">
      <w:pPr>
        <w:pStyle w:val="a5"/>
        <w:jc w:val="both"/>
        <w:rPr>
          <w:sz w:val="22"/>
          <w:szCs w:val="22"/>
        </w:rPr>
      </w:pPr>
      <w:r w:rsidRPr="004F5832">
        <w:rPr>
          <w:sz w:val="22"/>
          <w:szCs w:val="22"/>
        </w:rPr>
        <w:lastRenderedPageBreak/>
        <w:t>- проверка правильности отражения события после отчетной даты на счетах бухгалтерского учета и в отчетности в соответствии с правилами, установленными в учетной политике учреждения.</w:t>
      </w:r>
    </w:p>
    <w:p w:rsidR="0074175E" w:rsidRPr="004F5832" w:rsidRDefault="0074175E" w:rsidP="003A012A">
      <w:pPr>
        <w:pStyle w:val="a5"/>
        <w:jc w:val="both"/>
        <w:rPr>
          <w:sz w:val="22"/>
          <w:szCs w:val="22"/>
        </w:rPr>
      </w:pPr>
      <w:r w:rsidRPr="004F5832">
        <w:rPr>
          <w:sz w:val="22"/>
          <w:szCs w:val="22"/>
        </w:rPr>
        <w:t>Последующий контроль в учреждении осуществляется:</w:t>
      </w:r>
    </w:p>
    <w:p w:rsidR="0074175E" w:rsidRPr="004F5832" w:rsidRDefault="0074175E" w:rsidP="003A012A">
      <w:pPr>
        <w:pStyle w:val="a5"/>
        <w:jc w:val="both"/>
        <w:rPr>
          <w:sz w:val="22"/>
          <w:szCs w:val="22"/>
        </w:rPr>
      </w:pPr>
      <w:r w:rsidRPr="004F5832">
        <w:rPr>
          <w:sz w:val="22"/>
          <w:szCs w:val="22"/>
        </w:rPr>
        <w:t>- должностными лицами (работниками учреждения) в соответствии с их должностными (функциональными) обязанностями в процессе деятельности учреждения;</w:t>
      </w:r>
    </w:p>
    <w:p w:rsidR="0074175E" w:rsidRPr="004F5832" w:rsidRDefault="0074175E" w:rsidP="003A012A">
      <w:pPr>
        <w:pStyle w:val="a5"/>
        <w:jc w:val="both"/>
        <w:rPr>
          <w:sz w:val="22"/>
          <w:szCs w:val="22"/>
        </w:rPr>
      </w:pPr>
      <w:r w:rsidRPr="004F5832">
        <w:rPr>
          <w:sz w:val="22"/>
          <w:szCs w:val="22"/>
        </w:rPr>
        <w:t xml:space="preserve">- </w:t>
      </w:r>
      <w:proofErr w:type="spellStart"/>
      <w:r w:rsidRPr="004F5832">
        <w:rPr>
          <w:sz w:val="22"/>
          <w:szCs w:val="22"/>
        </w:rPr>
        <w:t>внутрипроверочной</w:t>
      </w:r>
      <w:proofErr w:type="spellEnd"/>
      <w:r w:rsidRPr="004F5832">
        <w:rPr>
          <w:sz w:val="22"/>
          <w:szCs w:val="22"/>
        </w:rPr>
        <w:t xml:space="preserve"> комиссией.</w:t>
      </w:r>
    </w:p>
    <w:p w:rsidR="0074175E" w:rsidRPr="004F5832" w:rsidRDefault="0074175E" w:rsidP="003A012A">
      <w:pPr>
        <w:pStyle w:val="a5"/>
        <w:jc w:val="both"/>
        <w:rPr>
          <w:sz w:val="22"/>
          <w:szCs w:val="22"/>
        </w:rPr>
      </w:pPr>
      <w:r w:rsidRPr="004F5832">
        <w:rPr>
          <w:sz w:val="22"/>
          <w:szCs w:val="22"/>
        </w:rPr>
        <w:t>К мероприятиям последующего контроля со стороны должностных лиц учреждения относятся:</w:t>
      </w:r>
    </w:p>
    <w:p w:rsidR="0074175E" w:rsidRPr="004F5832" w:rsidRDefault="0074175E" w:rsidP="003A012A">
      <w:pPr>
        <w:pStyle w:val="a5"/>
        <w:jc w:val="both"/>
        <w:rPr>
          <w:sz w:val="22"/>
          <w:szCs w:val="22"/>
        </w:rPr>
      </w:pPr>
      <w:r w:rsidRPr="004F5832">
        <w:rPr>
          <w:sz w:val="22"/>
          <w:szCs w:val="22"/>
        </w:rPr>
        <w:t>- проверка первичных документов учреждения после совершения хозяйственных операций в соответствии с графиком документооборота;</w:t>
      </w:r>
    </w:p>
    <w:p w:rsidR="0074175E" w:rsidRPr="004F5832" w:rsidRDefault="0074175E" w:rsidP="003A012A">
      <w:pPr>
        <w:pStyle w:val="a5"/>
        <w:jc w:val="both"/>
        <w:rPr>
          <w:sz w:val="22"/>
          <w:szCs w:val="22"/>
        </w:rPr>
      </w:pPr>
      <w:r w:rsidRPr="004F5832">
        <w:rPr>
          <w:sz w:val="22"/>
          <w:szCs w:val="22"/>
        </w:rPr>
        <w:t>- анализ исполнения плановых документов;</w:t>
      </w:r>
    </w:p>
    <w:p w:rsidR="0074175E" w:rsidRPr="004F5832" w:rsidRDefault="0074175E" w:rsidP="003A012A">
      <w:pPr>
        <w:pStyle w:val="a5"/>
        <w:jc w:val="both"/>
        <w:rPr>
          <w:sz w:val="22"/>
          <w:szCs w:val="22"/>
        </w:rPr>
      </w:pPr>
      <w:r w:rsidRPr="004F5832">
        <w:rPr>
          <w:sz w:val="22"/>
          <w:szCs w:val="22"/>
        </w:rPr>
        <w:t>- проверка достоверности отражения хозяйственных операций в учете и отчетности учреждения.</w:t>
      </w:r>
    </w:p>
    <w:p w:rsidR="0074175E" w:rsidRPr="004F5832" w:rsidRDefault="0074175E" w:rsidP="003A012A">
      <w:pPr>
        <w:pStyle w:val="a5"/>
        <w:jc w:val="both"/>
        <w:rPr>
          <w:sz w:val="22"/>
          <w:szCs w:val="22"/>
        </w:rPr>
      </w:pPr>
      <w:r w:rsidRPr="004F5832">
        <w:rPr>
          <w:sz w:val="22"/>
          <w:szCs w:val="22"/>
        </w:rPr>
        <w:t xml:space="preserve">2.4. </w:t>
      </w:r>
      <w:proofErr w:type="spellStart"/>
      <w:r w:rsidRPr="004F5832">
        <w:rPr>
          <w:sz w:val="22"/>
          <w:szCs w:val="22"/>
        </w:rPr>
        <w:t>Внутрипроверочная</w:t>
      </w:r>
      <w:proofErr w:type="spellEnd"/>
      <w:r w:rsidRPr="004F5832">
        <w:rPr>
          <w:sz w:val="22"/>
          <w:szCs w:val="22"/>
        </w:rPr>
        <w:t xml:space="preserve"> комиссия проводит плановые и внеплановые проверки ФХД учреждения.</w:t>
      </w:r>
    </w:p>
    <w:p w:rsidR="0074175E" w:rsidRPr="004F5832" w:rsidRDefault="0074175E" w:rsidP="003A012A">
      <w:pPr>
        <w:pStyle w:val="a5"/>
        <w:jc w:val="both"/>
        <w:rPr>
          <w:sz w:val="22"/>
          <w:szCs w:val="22"/>
        </w:rPr>
      </w:pPr>
      <w:r w:rsidRPr="004F5832">
        <w:rPr>
          <w:sz w:val="22"/>
          <w:szCs w:val="22"/>
        </w:rPr>
        <w:t>Периодичность проведения проверок ФХД:</w:t>
      </w:r>
    </w:p>
    <w:p w:rsidR="0074175E" w:rsidRPr="004F5832" w:rsidRDefault="0074175E" w:rsidP="003A012A">
      <w:pPr>
        <w:pStyle w:val="a5"/>
        <w:jc w:val="both"/>
        <w:rPr>
          <w:sz w:val="22"/>
          <w:szCs w:val="22"/>
        </w:rPr>
      </w:pPr>
      <w:r w:rsidRPr="004F5832">
        <w:rPr>
          <w:sz w:val="22"/>
          <w:szCs w:val="22"/>
        </w:rPr>
        <w:t>- плановые проверки - один раз в полгода в соответствии с утвержденным руководителем учреждения планом контрольных мероприятий на соответствующий год;</w:t>
      </w:r>
    </w:p>
    <w:p w:rsidR="0074175E" w:rsidRPr="004F5832" w:rsidRDefault="0074175E" w:rsidP="003A012A">
      <w:pPr>
        <w:pStyle w:val="a5"/>
        <w:jc w:val="both"/>
        <w:rPr>
          <w:sz w:val="22"/>
          <w:szCs w:val="22"/>
        </w:rPr>
      </w:pPr>
      <w:r w:rsidRPr="004F5832">
        <w:rPr>
          <w:sz w:val="22"/>
          <w:szCs w:val="22"/>
        </w:rPr>
        <w:t>- внеплановые проверки - по мере необходимости.</w:t>
      </w:r>
    </w:p>
    <w:p w:rsidR="0074175E" w:rsidRPr="004F5832" w:rsidRDefault="0074175E" w:rsidP="003A012A">
      <w:pPr>
        <w:pStyle w:val="a5"/>
        <w:jc w:val="both"/>
        <w:rPr>
          <w:sz w:val="22"/>
          <w:szCs w:val="22"/>
        </w:rPr>
      </w:pPr>
      <w:r w:rsidRPr="004F5832">
        <w:rPr>
          <w:sz w:val="22"/>
          <w:szCs w:val="22"/>
        </w:rPr>
        <w:t>2.5. Проверка ФХД учреждения назначается приказом руководителя учреждения, в котором указываются тема проверки, проверяемый период, срок проведения проверки, состав комиссии.</w:t>
      </w:r>
    </w:p>
    <w:p w:rsidR="0074175E" w:rsidRPr="004F5832" w:rsidRDefault="0074175E" w:rsidP="003A012A">
      <w:pPr>
        <w:pStyle w:val="a5"/>
        <w:jc w:val="both"/>
        <w:rPr>
          <w:sz w:val="22"/>
          <w:szCs w:val="22"/>
        </w:rPr>
      </w:pPr>
      <w:r w:rsidRPr="004F5832">
        <w:rPr>
          <w:sz w:val="22"/>
          <w:szCs w:val="22"/>
        </w:rPr>
        <w:t xml:space="preserve">2.6. </w:t>
      </w:r>
      <w:proofErr w:type="spellStart"/>
      <w:r w:rsidRPr="004F5832">
        <w:rPr>
          <w:sz w:val="22"/>
          <w:szCs w:val="22"/>
        </w:rPr>
        <w:t>Внутрипроверочная</w:t>
      </w:r>
      <w:proofErr w:type="spellEnd"/>
      <w:r w:rsidRPr="004F5832">
        <w:rPr>
          <w:sz w:val="22"/>
          <w:szCs w:val="22"/>
        </w:rPr>
        <w:t xml:space="preserve"> комиссия в своей деятельности руководствуется действующим законодательством РФ, иными нормативными правовыми актами, Уставом учреждения и настоящим Положением.</w:t>
      </w:r>
    </w:p>
    <w:p w:rsidR="0074175E" w:rsidRPr="004F5832" w:rsidRDefault="0074175E" w:rsidP="003A012A">
      <w:pPr>
        <w:pStyle w:val="a5"/>
        <w:jc w:val="center"/>
        <w:rPr>
          <w:sz w:val="22"/>
          <w:szCs w:val="22"/>
        </w:rPr>
      </w:pPr>
      <w:r w:rsidRPr="004F5832">
        <w:rPr>
          <w:b/>
          <w:sz w:val="22"/>
          <w:szCs w:val="22"/>
        </w:rPr>
        <w:t xml:space="preserve">3. Обязанности и права </w:t>
      </w:r>
      <w:proofErr w:type="spellStart"/>
      <w:r w:rsidRPr="004F5832">
        <w:rPr>
          <w:b/>
          <w:sz w:val="22"/>
          <w:szCs w:val="22"/>
        </w:rPr>
        <w:t>внутрипроверочной</w:t>
      </w:r>
      <w:proofErr w:type="spellEnd"/>
    </w:p>
    <w:p w:rsidR="0074175E" w:rsidRPr="004F5832" w:rsidRDefault="0074175E" w:rsidP="003A012A">
      <w:pPr>
        <w:pStyle w:val="a5"/>
        <w:jc w:val="center"/>
        <w:rPr>
          <w:sz w:val="22"/>
          <w:szCs w:val="22"/>
        </w:rPr>
      </w:pPr>
      <w:r w:rsidRPr="004F5832">
        <w:rPr>
          <w:b/>
          <w:sz w:val="22"/>
          <w:szCs w:val="22"/>
        </w:rPr>
        <w:t>комиссии при проведении контрольных мероприятий</w:t>
      </w:r>
    </w:p>
    <w:p w:rsidR="0074175E" w:rsidRPr="004F5832" w:rsidRDefault="0074175E" w:rsidP="003A012A">
      <w:pPr>
        <w:pStyle w:val="a5"/>
        <w:jc w:val="both"/>
        <w:rPr>
          <w:sz w:val="22"/>
          <w:szCs w:val="22"/>
        </w:rPr>
      </w:pPr>
      <w:r w:rsidRPr="004F5832">
        <w:rPr>
          <w:sz w:val="22"/>
          <w:szCs w:val="22"/>
        </w:rPr>
        <w:t xml:space="preserve">3.1. Председатель </w:t>
      </w:r>
      <w:proofErr w:type="spellStart"/>
      <w:r w:rsidRPr="004F5832">
        <w:rPr>
          <w:sz w:val="22"/>
          <w:szCs w:val="22"/>
        </w:rPr>
        <w:t>внутрипроверочной</w:t>
      </w:r>
      <w:proofErr w:type="spellEnd"/>
      <w:r w:rsidRPr="004F5832">
        <w:rPr>
          <w:sz w:val="22"/>
          <w:szCs w:val="22"/>
        </w:rPr>
        <w:t xml:space="preserve"> комиссии перед началом контрольных мероприятий готовит план (программу) работы, проводит инструктаж с членами комиссии и организует изучение ими законодательства РФ, нормативных правовых актов, регулирующих финансовую и хозяйственную деятельность учреждения, знакомит членов комиссии с материалами предыдущих ревизий и проверок.</w:t>
      </w:r>
    </w:p>
    <w:p w:rsidR="0074175E" w:rsidRPr="004F5832" w:rsidRDefault="0074175E" w:rsidP="003A012A">
      <w:pPr>
        <w:pStyle w:val="a5"/>
        <w:jc w:val="both"/>
        <w:rPr>
          <w:sz w:val="22"/>
          <w:szCs w:val="22"/>
        </w:rPr>
      </w:pPr>
      <w:r w:rsidRPr="004F5832">
        <w:rPr>
          <w:sz w:val="22"/>
          <w:szCs w:val="22"/>
        </w:rPr>
        <w:t>3.2. Председатель комиссии обязан:</w:t>
      </w:r>
    </w:p>
    <w:p w:rsidR="0074175E" w:rsidRPr="004F5832" w:rsidRDefault="0074175E" w:rsidP="003A012A">
      <w:pPr>
        <w:pStyle w:val="a5"/>
        <w:jc w:val="both"/>
        <w:rPr>
          <w:sz w:val="22"/>
          <w:szCs w:val="22"/>
        </w:rPr>
      </w:pPr>
      <w:r w:rsidRPr="004F5832">
        <w:rPr>
          <w:sz w:val="22"/>
          <w:szCs w:val="22"/>
        </w:rPr>
        <w:t>- определять методы и способы проведения контрольных мероприятий;</w:t>
      </w:r>
    </w:p>
    <w:p w:rsidR="0074175E" w:rsidRPr="004F5832" w:rsidRDefault="0074175E" w:rsidP="003A012A">
      <w:pPr>
        <w:pStyle w:val="a5"/>
        <w:jc w:val="both"/>
        <w:rPr>
          <w:sz w:val="22"/>
          <w:szCs w:val="22"/>
        </w:rPr>
      </w:pPr>
      <w:r w:rsidRPr="004F5832">
        <w:rPr>
          <w:sz w:val="22"/>
          <w:szCs w:val="22"/>
        </w:rPr>
        <w:t>- распределять направления проведения контрольных мероприятий между членами комиссии;</w:t>
      </w:r>
    </w:p>
    <w:p w:rsidR="0074175E" w:rsidRPr="004F5832" w:rsidRDefault="0074175E" w:rsidP="003A012A">
      <w:pPr>
        <w:pStyle w:val="a5"/>
        <w:jc w:val="both"/>
        <w:rPr>
          <w:sz w:val="22"/>
          <w:szCs w:val="22"/>
        </w:rPr>
      </w:pPr>
      <w:r w:rsidRPr="004F5832">
        <w:rPr>
          <w:sz w:val="22"/>
          <w:szCs w:val="22"/>
        </w:rPr>
        <w:t>- быть принципиальным, соблюдать профессиональную этику и конфиденциальность;</w:t>
      </w:r>
    </w:p>
    <w:p w:rsidR="0074175E" w:rsidRPr="004F5832" w:rsidRDefault="0074175E" w:rsidP="003A012A">
      <w:pPr>
        <w:pStyle w:val="a5"/>
        <w:jc w:val="both"/>
        <w:rPr>
          <w:sz w:val="22"/>
          <w:szCs w:val="22"/>
        </w:rPr>
      </w:pPr>
      <w:r w:rsidRPr="004F5832">
        <w:rPr>
          <w:sz w:val="22"/>
          <w:szCs w:val="22"/>
        </w:rPr>
        <w:t>- организовывать проведение контрольных мероприятий в учреждении согласно утвержденному плану (программе);</w:t>
      </w:r>
    </w:p>
    <w:p w:rsidR="0074175E" w:rsidRPr="004F5832" w:rsidRDefault="0074175E" w:rsidP="003A012A">
      <w:pPr>
        <w:pStyle w:val="a5"/>
        <w:jc w:val="both"/>
        <w:rPr>
          <w:sz w:val="22"/>
          <w:szCs w:val="22"/>
        </w:rPr>
      </w:pPr>
      <w:r w:rsidRPr="004F5832">
        <w:rPr>
          <w:sz w:val="22"/>
          <w:szCs w:val="22"/>
        </w:rPr>
        <w:t>- осуществлять общее руководство членами комиссии в процессе проведения контрольных мероприятий;</w:t>
      </w:r>
    </w:p>
    <w:p w:rsidR="0074175E" w:rsidRPr="004F5832" w:rsidRDefault="0074175E" w:rsidP="003A012A">
      <w:pPr>
        <w:pStyle w:val="a5"/>
        <w:jc w:val="both"/>
        <w:rPr>
          <w:sz w:val="22"/>
          <w:szCs w:val="22"/>
        </w:rPr>
      </w:pPr>
      <w:r w:rsidRPr="004F5832">
        <w:rPr>
          <w:sz w:val="22"/>
          <w:szCs w:val="22"/>
        </w:rPr>
        <w:t>- обеспечивать сохранность полученных документов, отчетов и других материалов, проверяемых в ходе контрольных мероприятий.</w:t>
      </w:r>
    </w:p>
    <w:p w:rsidR="0074175E" w:rsidRPr="004F5832" w:rsidRDefault="0074175E" w:rsidP="003A012A">
      <w:pPr>
        <w:pStyle w:val="a5"/>
        <w:jc w:val="both"/>
        <w:rPr>
          <w:sz w:val="22"/>
          <w:szCs w:val="22"/>
        </w:rPr>
      </w:pPr>
      <w:r w:rsidRPr="004F5832">
        <w:rPr>
          <w:sz w:val="22"/>
          <w:szCs w:val="22"/>
        </w:rPr>
        <w:t>Председатель комиссии имеет право:</w:t>
      </w:r>
    </w:p>
    <w:p w:rsidR="0074175E" w:rsidRPr="004F5832" w:rsidRDefault="0074175E" w:rsidP="003A012A">
      <w:pPr>
        <w:pStyle w:val="a5"/>
        <w:jc w:val="both"/>
        <w:rPr>
          <w:sz w:val="22"/>
          <w:szCs w:val="22"/>
        </w:rPr>
      </w:pPr>
      <w:r w:rsidRPr="004F5832">
        <w:rPr>
          <w:sz w:val="22"/>
          <w:szCs w:val="22"/>
        </w:rPr>
        <w:t>- проходить во все здания и помещения, занимаемые учреждением, с учетом ограничений, установленных законодательством;</w:t>
      </w:r>
    </w:p>
    <w:p w:rsidR="0074175E" w:rsidRPr="004F5832" w:rsidRDefault="0074175E" w:rsidP="003A012A">
      <w:pPr>
        <w:pStyle w:val="a5"/>
        <w:jc w:val="both"/>
        <w:rPr>
          <w:sz w:val="22"/>
          <w:szCs w:val="22"/>
        </w:rPr>
      </w:pPr>
      <w:r w:rsidRPr="004F5832">
        <w:rPr>
          <w:sz w:val="22"/>
          <w:szCs w:val="22"/>
        </w:rPr>
        <w:t>- давать указания должностным лицам о представлении комиссии необходимых для проверки документов и сведений (информации), определять сроки представления документов и сведений (информации);</w:t>
      </w:r>
    </w:p>
    <w:p w:rsidR="0074175E" w:rsidRPr="004F5832" w:rsidRDefault="0074175E" w:rsidP="003A012A">
      <w:pPr>
        <w:pStyle w:val="a5"/>
        <w:jc w:val="both"/>
        <w:rPr>
          <w:sz w:val="22"/>
          <w:szCs w:val="22"/>
        </w:rPr>
      </w:pPr>
      <w:r w:rsidRPr="004F5832">
        <w:rPr>
          <w:sz w:val="22"/>
          <w:szCs w:val="22"/>
        </w:rPr>
        <w:t>- получать от должностных, а также материально ответственных лиц учреждения письменные объяснения по вопросам, возникающим в ходе проведения контрольных мероприятий, копии документов, связанных с осуществлением операций учреждения;</w:t>
      </w:r>
    </w:p>
    <w:p w:rsidR="0074175E" w:rsidRPr="004F5832" w:rsidRDefault="0074175E" w:rsidP="003A012A">
      <w:pPr>
        <w:pStyle w:val="a5"/>
        <w:jc w:val="both"/>
        <w:rPr>
          <w:sz w:val="22"/>
          <w:szCs w:val="22"/>
        </w:rPr>
      </w:pPr>
      <w:r w:rsidRPr="004F5832">
        <w:rPr>
          <w:sz w:val="22"/>
          <w:szCs w:val="22"/>
        </w:rPr>
        <w:t>- привлекать сотрудников учреждения к проведению контрольных мероприятий, служебных расследований по согласованию с руководителем учреждения;</w:t>
      </w:r>
    </w:p>
    <w:p w:rsidR="0074175E" w:rsidRPr="004F5832" w:rsidRDefault="0074175E" w:rsidP="003A012A">
      <w:pPr>
        <w:pStyle w:val="a5"/>
        <w:jc w:val="both"/>
        <w:rPr>
          <w:sz w:val="22"/>
          <w:szCs w:val="22"/>
        </w:rPr>
      </w:pPr>
      <w:r w:rsidRPr="004F5832">
        <w:rPr>
          <w:sz w:val="22"/>
          <w:szCs w:val="22"/>
        </w:rPr>
        <w:t>- вносить предложения об устранении выявленных в ходе проведения контрольных мероприятий нарушений и недостатков.</w:t>
      </w:r>
    </w:p>
    <w:p w:rsidR="0074175E" w:rsidRPr="004F5832" w:rsidRDefault="0074175E" w:rsidP="003A012A">
      <w:pPr>
        <w:pStyle w:val="a5"/>
        <w:jc w:val="both"/>
        <w:rPr>
          <w:sz w:val="22"/>
          <w:szCs w:val="22"/>
        </w:rPr>
      </w:pPr>
      <w:r w:rsidRPr="004F5832">
        <w:rPr>
          <w:sz w:val="22"/>
          <w:szCs w:val="22"/>
        </w:rPr>
        <w:t>Члены комиссии обязаны:</w:t>
      </w:r>
    </w:p>
    <w:p w:rsidR="0074175E" w:rsidRPr="004F5832" w:rsidRDefault="0074175E" w:rsidP="003A012A">
      <w:pPr>
        <w:pStyle w:val="a5"/>
        <w:jc w:val="both"/>
        <w:rPr>
          <w:sz w:val="22"/>
          <w:szCs w:val="22"/>
        </w:rPr>
      </w:pPr>
      <w:r w:rsidRPr="004F5832">
        <w:rPr>
          <w:sz w:val="22"/>
          <w:szCs w:val="22"/>
        </w:rPr>
        <w:t>- быть принципиальными, соблюдать профессиональную этику и конфиденциальность;</w:t>
      </w:r>
    </w:p>
    <w:p w:rsidR="0074175E" w:rsidRPr="004F5832" w:rsidRDefault="0074175E" w:rsidP="003A012A">
      <w:pPr>
        <w:pStyle w:val="a5"/>
        <w:jc w:val="both"/>
        <w:rPr>
          <w:sz w:val="22"/>
          <w:szCs w:val="22"/>
        </w:rPr>
      </w:pPr>
      <w:r w:rsidRPr="004F5832">
        <w:rPr>
          <w:sz w:val="22"/>
          <w:szCs w:val="22"/>
        </w:rPr>
        <w:t>- проводить контрольные мероприятия учреждения в соответствии с утвержденным планом (программой);</w:t>
      </w:r>
    </w:p>
    <w:p w:rsidR="0074175E" w:rsidRPr="004F5832" w:rsidRDefault="0074175E" w:rsidP="003A012A">
      <w:pPr>
        <w:pStyle w:val="a5"/>
        <w:jc w:val="both"/>
        <w:rPr>
          <w:sz w:val="22"/>
          <w:szCs w:val="22"/>
        </w:rPr>
      </w:pPr>
      <w:r w:rsidRPr="004F5832">
        <w:rPr>
          <w:sz w:val="22"/>
          <w:szCs w:val="22"/>
        </w:rPr>
        <w:t>- незамедлительно докладывать председателю комиссии о выявленных в процессе контрольных мероприятий нарушениях и злоупотреблениях;</w:t>
      </w:r>
    </w:p>
    <w:p w:rsidR="0074175E" w:rsidRPr="004F5832" w:rsidRDefault="0074175E" w:rsidP="003A012A">
      <w:pPr>
        <w:pStyle w:val="a5"/>
        <w:jc w:val="both"/>
        <w:rPr>
          <w:sz w:val="22"/>
          <w:szCs w:val="22"/>
        </w:rPr>
      </w:pPr>
      <w:r w:rsidRPr="004F5832">
        <w:rPr>
          <w:sz w:val="22"/>
          <w:szCs w:val="22"/>
        </w:rPr>
        <w:lastRenderedPageBreak/>
        <w:t>- обеспечивать сохранность полученных документов, отчетов и других материалов, проверяемых в ходе контрольных мероприятий.</w:t>
      </w:r>
    </w:p>
    <w:p w:rsidR="0074175E" w:rsidRPr="004F5832" w:rsidRDefault="0074175E" w:rsidP="003A012A">
      <w:pPr>
        <w:pStyle w:val="a5"/>
        <w:jc w:val="both"/>
        <w:rPr>
          <w:sz w:val="22"/>
          <w:szCs w:val="22"/>
        </w:rPr>
      </w:pPr>
      <w:r w:rsidRPr="004F5832">
        <w:rPr>
          <w:sz w:val="22"/>
          <w:szCs w:val="22"/>
        </w:rPr>
        <w:t>Члены комиссии имеют право:</w:t>
      </w:r>
    </w:p>
    <w:p w:rsidR="0074175E" w:rsidRPr="004F5832" w:rsidRDefault="0074175E" w:rsidP="003A012A">
      <w:pPr>
        <w:pStyle w:val="a5"/>
        <w:jc w:val="both"/>
        <w:rPr>
          <w:sz w:val="22"/>
          <w:szCs w:val="22"/>
        </w:rPr>
      </w:pPr>
      <w:r w:rsidRPr="004F5832">
        <w:rPr>
          <w:sz w:val="22"/>
          <w:szCs w:val="22"/>
        </w:rPr>
        <w:t>- проходить во все здания и помещения, занимаемые учреждением, с учетом ограничений, установленных законодательством;</w:t>
      </w:r>
    </w:p>
    <w:p w:rsidR="0074175E" w:rsidRPr="004F5832" w:rsidRDefault="0074175E" w:rsidP="003A012A">
      <w:pPr>
        <w:pStyle w:val="a5"/>
        <w:jc w:val="both"/>
        <w:rPr>
          <w:sz w:val="22"/>
          <w:szCs w:val="22"/>
        </w:rPr>
      </w:pPr>
      <w:r w:rsidRPr="004F5832">
        <w:rPr>
          <w:sz w:val="22"/>
          <w:szCs w:val="22"/>
        </w:rPr>
        <w:t>- ходатайствовать перед председателем комиссии о представлении им необходимых для проверки документов и сведений (информации).</w:t>
      </w:r>
    </w:p>
    <w:p w:rsidR="0074175E" w:rsidRPr="004F5832" w:rsidRDefault="0074175E" w:rsidP="003A012A">
      <w:pPr>
        <w:pStyle w:val="a5"/>
        <w:jc w:val="both"/>
        <w:rPr>
          <w:sz w:val="22"/>
          <w:szCs w:val="22"/>
        </w:rPr>
      </w:pPr>
      <w:r w:rsidRPr="004F5832">
        <w:rPr>
          <w:sz w:val="22"/>
          <w:szCs w:val="22"/>
        </w:rPr>
        <w:t>3.3. Руководитель и проверяемые должностные лица учреждения в процессе контрольных мероприятий обязаны:</w:t>
      </w:r>
    </w:p>
    <w:p w:rsidR="0074175E" w:rsidRPr="004F5832" w:rsidRDefault="0074175E" w:rsidP="003A012A">
      <w:pPr>
        <w:pStyle w:val="a5"/>
        <w:jc w:val="both"/>
        <w:rPr>
          <w:sz w:val="22"/>
          <w:szCs w:val="22"/>
        </w:rPr>
      </w:pPr>
      <w:r w:rsidRPr="004F5832">
        <w:rPr>
          <w:sz w:val="22"/>
          <w:szCs w:val="22"/>
        </w:rPr>
        <w:t xml:space="preserve">- предоставить </w:t>
      </w:r>
      <w:proofErr w:type="spellStart"/>
      <w:r w:rsidRPr="004F5832">
        <w:rPr>
          <w:sz w:val="22"/>
          <w:szCs w:val="22"/>
        </w:rPr>
        <w:t>внутрипроверочной</w:t>
      </w:r>
      <w:proofErr w:type="spellEnd"/>
      <w:r w:rsidRPr="004F5832">
        <w:rPr>
          <w:sz w:val="22"/>
          <w:szCs w:val="22"/>
        </w:rPr>
        <w:t xml:space="preserve"> комиссии помещение, оборудованное персональным компьютером и обеспечивающее сохранность переданных документов;</w:t>
      </w:r>
    </w:p>
    <w:p w:rsidR="0074175E" w:rsidRPr="004F5832" w:rsidRDefault="0074175E" w:rsidP="003A012A">
      <w:pPr>
        <w:pStyle w:val="a5"/>
        <w:jc w:val="both"/>
        <w:rPr>
          <w:sz w:val="22"/>
          <w:szCs w:val="22"/>
        </w:rPr>
      </w:pPr>
      <w:r w:rsidRPr="004F5832">
        <w:rPr>
          <w:sz w:val="22"/>
          <w:szCs w:val="22"/>
        </w:rPr>
        <w:t>- оказывать содействие в проведении контрольных мероприятий;</w:t>
      </w:r>
    </w:p>
    <w:p w:rsidR="0074175E" w:rsidRPr="004F5832" w:rsidRDefault="0074175E" w:rsidP="003A012A">
      <w:pPr>
        <w:pStyle w:val="a5"/>
        <w:jc w:val="both"/>
        <w:rPr>
          <w:sz w:val="22"/>
          <w:szCs w:val="22"/>
        </w:rPr>
      </w:pPr>
      <w:r w:rsidRPr="004F5832">
        <w:rPr>
          <w:sz w:val="22"/>
          <w:szCs w:val="22"/>
        </w:rPr>
        <w:t>- представлять по требованию председателя комиссии и в установленные им сроки документы, необходимые для проверки;</w:t>
      </w:r>
    </w:p>
    <w:p w:rsidR="0074175E" w:rsidRPr="004F5832" w:rsidRDefault="0074175E" w:rsidP="003A012A">
      <w:pPr>
        <w:pStyle w:val="a5"/>
        <w:jc w:val="both"/>
        <w:rPr>
          <w:sz w:val="22"/>
          <w:szCs w:val="22"/>
        </w:rPr>
      </w:pPr>
      <w:r w:rsidRPr="004F5832">
        <w:rPr>
          <w:sz w:val="22"/>
          <w:szCs w:val="22"/>
        </w:rPr>
        <w:t>- давать справки и объяснения в устной и письменной форме по вопросам, возникающим в ходе проведения контрольных мероприятий.</w:t>
      </w:r>
    </w:p>
    <w:p w:rsidR="0074175E" w:rsidRPr="004F5832" w:rsidRDefault="0074175E" w:rsidP="003A012A">
      <w:pPr>
        <w:pStyle w:val="a5"/>
        <w:jc w:val="both"/>
        <w:rPr>
          <w:sz w:val="22"/>
          <w:szCs w:val="22"/>
        </w:rPr>
      </w:pPr>
      <w:r w:rsidRPr="004F5832">
        <w:rPr>
          <w:sz w:val="22"/>
          <w:szCs w:val="22"/>
        </w:rPr>
        <w:t xml:space="preserve">3.4. </w:t>
      </w:r>
      <w:proofErr w:type="spellStart"/>
      <w:r w:rsidRPr="004F5832">
        <w:rPr>
          <w:sz w:val="22"/>
          <w:szCs w:val="22"/>
        </w:rPr>
        <w:t>Внутрипроверочная</w:t>
      </w:r>
      <w:proofErr w:type="spellEnd"/>
      <w:r w:rsidRPr="004F5832">
        <w:rPr>
          <w:sz w:val="22"/>
          <w:szCs w:val="22"/>
        </w:rPr>
        <w:t xml:space="preserve"> комиссия несет ответственность за качественное проведение контрольных мероприятий в соответствии с законодательством РФ.</w:t>
      </w:r>
    </w:p>
    <w:p w:rsidR="0074175E" w:rsidRPr="004F5832" w:rsidRDefault="0074175E" w:rsidP="003A012A">
      <w:pPr>
        <w:pStyle w:val="a5"/>
        <w:jc w:val="both"/>
        <w:rPr>
          <w:sz w:val="22"/>
          <w:szCs w:val="22"/>
        </w:rPr>
      </w:pPr>
      <w:r w:rsidRPr="004F5832">
        <w:rPr>
          <w:sz w:val="22"/>
          <w:szCs w:val="22"/>
        </w:rPr>
        <w:t>3.5. Члены комиссии освобождаются от выполнения своих функциональных обязанностей по основной занимаемой должности на весь срок проведения контрольных мероприятий.</w:t>
      </w:r>
    </w:p>
    <w:p w:rsidR="0074175E" w:rsidRPr="004F5832" w:rsidRDefault="0074175E" w:rsidP="003A012A">
      <w:pPr>
        <w:pStyle w:val="a5"/>
        <w:jc w:val="center"/>
        <w:rPr>
          <w:sz w:val="22"/>
          <w:szCs w:val="22"/>
        </w:rPr>
      </w:pPr>
      <w:r w:rsidRPr="004F5832">
        <w:rPr>
          <w:b/>
          <w:sz w:val="22"/>
          <w:szCs w:val="22"/>
        </w:rPr>
        <w:t>4. Оформление результатов контрольных мероприятий учреждения</w:t>
      </w:r>
    </w:p>
    <w:p w:rsidR="0074175E" w:rsidRPr="004F5832" w:rsidRDefault="0074175E" w:rsidP="003A012A">
      <w:pPr>
        <w:pStyle w:val="a5"/>
        <w:jc w:val="both"/>
        <w:rPr>
          <w:sz w:val="22"/>
          <w:szCs w:val="22"/>
        </w:rPr>
      </w:pPr>
      <w:r w:rsidRPr="004F5832">
        <w:rPr>
          <w:sz w:val="22"/>
          <w:szCs w:val="22"/>
        </w:rPr>
        <w:t xml:space="preserve">4.1. По итогам проведения контрольных мероприятий </w:t>
      </w:r>
      <w:proofErr w:type="spellStart"/>
      <w:r w:rsidRPr="004F5832">
        <w:rPr>
          <w:sz w:val="22"/>
          <w:szCs w:val="22"/>
        </w:rPr>
        <w:t>внутрипроверочная</w:t>
      </w:r>
      <w:proofErr w:type="spellEnd"/>
      <w:r w:rsidRPr="004F5832">
        <w:rPr>
          <w:sz w:val="22"/>
          <w:szCs w:val="22"/>
        </w:rPr>
        <w:t xml:space="preserve"> комиссия анализирует их результаты и составляет:</w:t>
      </w:r>
    </w:p>
    <w:p w:rsidR="0074175E" w:rsidRPr="004F5832" w:rsidRDefault="0074175E" w:rsidP="003A012A">
      <w:pPr>
        <w:pStyle w:val="a5"/>
        <w:jc w:val="both"/>
        <w:rPr>
          <w:sz w:val="22"/>
          <w:szCs w:val="22"/>
        </w:rPr>
      </w:pPr>
      <w:r w:rsidRPr="004F5832">
        <w:rPr>
          <w:sz w:val="22"/>
          <w:szCs w:val="22"/>
        </w:rPr>
        <w:t>- при проведении плановой проверки - акт проверки ФХД учреждения за соответствующее полугодие;</w:t>
      </w:r>
    </w:p>
    <w:p w:rsidR="0074175E" w:rsidRPr="004F5832" w:rsidRDefault="0074175E" w:rsidP="003A012A">
      <w:pPr>
        <w:pStyle w:val="a5"/>
        <w:jc w:val="both"/>
        <w:rPr>
          <w:sz w:val="22"/>
          <w:szCs w:val="22"/>
        </w:rPr>
      </w:pPr>
      <w:r w:rsidRPr="004F5832">
        <w:rPr>
          <w:sz w:val="22"/>
          <w:szCs w:val="22"/>
        </w:rPr>
        <w:t>- при проведении внеплановой проверки - акт проверки отдельных вопросов ФХД учреждения.</w:t>
      </w:r>
    </w:p>
    <w:p w:rsidR="0074175E" w:rsidRPr="004F5832" w:rsidRDefault="0074175E" w:rsidP="003A012A">
      <w:pPr>
        <w:pStyle w:val="a5"/>
        <w:jc w:val="both"/>
        <w:rPr>
          <w:sz w:val="22"/>
          <w:szCs w:val="22"/>
        </w:rPr>
      </w:pPr>
      <w:r w:rsidRPr="004F5832">
        <w:rPr>
          <w:sz w:val="22"/>
          <w:szCs w:val="22"/>
        </w:rPr>
        <w:t>Акт проверки ФХД (акт проверки отдельных вопросов ФХД) учреждения составляется в двух экземплярах, подписывается председателем и членами комиссии, главным бухгалтером, руководителями структурных подразделений, в которых проводилась проверка.</w:t>
      </w:r>
    </w:p>
    <w:p w:rsidR="0074175E" w:rsidRPr="004F5832" w:rsidRDefault="0074175E" w:rsidP="003A012A">
      <w:pPr>
        <w:pStyle w:val="a5"/>
        <w:jc w:val="both"/>
        <w:rPr>
          <w:sz w:val="22"/>
          <w:szCs w:val="22"/>
        </w:rPr>
      </w:pPr>
      <w:r w:rsidRPr="004F5832">
        <w:rPr>
          <w:sz w:val="22"/>
          <w:szCs w:val="22"/>
        </w:rPr>
        <w:t>Акт проверки ФХД должен содержать следующие сведения:</w:t>
      </w:r>
    </w:p>
    <w:p w:rsidR="0074175E" w:rsidRPr="004F5832" w:rsidRDefault="0074175E" w:rsidP="003A012A">
      <w:pPr>
        <w:pStyle w:val="a5"/>
        <w:jc w:val="both"/>
        <w:rPr>
          <w:sz w:val="22"/>
          <w:szCs w:val="22"/>
        </w:rPr>
      </w:pPr>
      <w:r w:rsidRPr="004F5832">
        <w:rPr>
          <w:sz w:val="22"/>
          <w:szCs w:val="22"/>
        </w:rPr>
        <w:t>- тему и перечень объектов проверки;</w:t>
      </w:r>
    </w:p>
    <w:p w:rsidR="0074175E" w:rsidRPr="004F5832" w:rsidRDefault="0074175E" w:rsidP="003A012A">
      <w:pPr>
        <w:pStyle w:val="a5"/>
        <w:jc w:val="both"/>
        <w:rPr>
          <w:sz w:val="22"/>
          <w:szCs w:val="22"/>
        </w:rPr>
      </w:pPr>
      <w:r w:rsidRPr="004F5832">
        <w:rPr>
          <w:sz w:val="22"/>
          <w:szCs w:val="22"/>
        </w:rPr>
        <w:t>- срок проведения проверки;</w:t>
      </w:r>
    </w:p>
    <w:p w:rsidR="0074175E" w:rsidRPr="004F5832" w:rsidRDefault="0074175E" w:rsidP="003A012A">
      <w:pPr>
        <w:pStyle w:val="a5"/>
        <w:jc w:val="both"/>
        <w:rPr>
          <w:sz w:val="22"/>
          <w:szCs w:val="22"/>
        </w:rPr>
      </w:pPr>
      <w:r w:rsidRPr="004F5832">
        <w:rPr>
          <w:sz w:val="22"/>
          <w:szCs w:val="22"/>
        </w:rPr>
        <w:t>- характеристику и описание состояния объектов проверки;</w:t>
      </w:r>
    </w:p>
    <w:p w:rsidR="0074175E" w:rsidRPr="004F5832" w:rsidRDefault="0074175E" w:rsidP="003A012A">
      <w:pPr>
        <w:pStyle w:val="a5"/>
        <w:jc w:val="both"/>
        <w:rPr>
          <w:sz w:val="22"/>
          <w:szCs w:val="22"/>
        </w:rPr>
      </w:pPr>
      <w:r w:rsidRPr="004F5832">
        <w:rPr>
          <w:sz w:val="22"/>
          <w:szCs w:val="22"/>
        </w:rPr>
        <w:t>- описание выявленных нарушений и злоупотреблений, а также причины их возникновения;</w:t>
      </w:r>
    </w:p>
    <w:p w:rsidR="0074175E" w:rsidRPr="004F5832" w:rsidRDefault="0074175E" w:rsidP="003A012A">
      <w:pPr>
        <w:pStyle w:val="a5"/>
        <w:jc w:val="both"/>
        <w:rPr>
          <w:sz w:val="22"/>
          <w:szCs w:val="22"/>
        </w:rPr>
      </w:pPr>
      <w:r w:rsidRPr="004F5832">
        <w:rPr>
          <w:sz w:val="22"/>
          <w:szCs w:val="22"/>
        </w:rPr>
        <w:t>- выводы о состоянии ФХД учреждения;</w:t>
      </w:r>
    </w:p>
    <w:p w:rsidR="0074175E" w:rsidRPr="004F5832" w:rsidRDefault="0074175E" w:rsidP="003A012A">
      <w:pPr>
        <w:pStyle w:val="a5"/>
        <w:jc w:val="both"/>
        <w:rPr>
          <w:sz w:val="22"/>
          <w:szCs w:val="22"/>
        </w:rPr>
      </w:pPr>
      <w:r w:rsidRPr="004F5832">
        <w:rPr>
          <w:sz w:val="22"/>
          <w:szCs w:val="22"/>
        </w:rPr>
        <w:t>- предложения по устранению выявленных нарушений, недостатков с указанием сроков и ответственных лиц.</w:t>
      </w:r>
    </w:p>
    <w:p w:rsidR="0074175E" w:rsidRPr="004F5832" w:rsidRDefault="0074175E" w:rsidP="003A012A">
      <w:pPr>
        <w:pStyle w:val="a5"/>
        <w:jc w:val="both"/>
        <w:rPr>
          <w:sz w:val="22"/>
          <w:szCs w:val="22"/>
        </w:rPr>
      </w:pPr>
      <w:r w:rsidRPr="004F5832">
        <w:rPr>
          <w:sz w:val="22"/>
          <w:szCs w:val="22"/>
        </w:rPr>
        <w:t>При составлении акта должна обеспечиваться объективность, обоснованность, системность, четкость, доступность и лаконичность изложения текста.</w:t>
      </w:r>
    </w:p>
    <w:p w:rsidR="0074175E" w:rsidRPr="004F5832" w:rsidRDefault="0074175E" w:rsidP="003A012A">
      <w:pPr>
        <w:pStyle w:val="a5"/>
        <w:jc w:val="both"/>
        <w:rPr>
          <w:sz w:val="22"/>
          <w:szCs w:val="22"/>
        </w:rPr>
      </w:pPr>
      <w:r w:rsidRPr="004F5832">
        <w:rPr>
          <w:sz w:val="22"/>
          <w:szCs w:val="22"/>
        </w:rPr>
        <w:t>Результаты проверки, отражаемые в акте, подтверждаются документами (копиями документов), результатами контрольных действий, объяснениями должностных и материально ответственных лиц и другими материалами, которые являются приложением к акту проверки.</w:t>
      </w:r>
    </w:p>
    <w:p w:rsidR="0074175E" w:rsidRPr="004F5832" w:rsidRDefault="00310E53" w:rsidP="003A012A">
      <w:pPr>
        <w:pStyle w:val="a5"/>
        <w:jc w:val="both"/>
        <w:rPr>
          <w:sz w:val="22"/>
          <w:szCs w:val="22"/>
        </w:rPr>
      </w:pPr>
      <w:r w:rsidRPr="004F5832">
        <w:rPr>
          <w:sz w:val="22"/>
          <w:szCs w:val="22"/>
        </w:rPr>
        <w:t>Р</w:t>
      </w:r>
      <w:r w:rsidR="0074175E" w:rsidRPr="004F5832">
        <w:rPr>
          <w:sz w:val="22"/>
          <w:szCs w:val="22"/>
        </w:rPr>
        <w:t>уководители структурных подразделений, в которых проводилась проверка, не вправе отказаться от подписания акта. При наличии возражений к акту прикладываются письменные возражения указанных лиц.</w:t>
      </w:r>
    </w:p>
    <w:p w:rsidR="0074175E" w:rsidRPr="004F5832" w:rsidRDefault="0074175E" w:rsidP="003A012A">
      <w:pPr>
        <w:pStyle w:val="a5"/>
        <w:jc w:val="both"/>
        <w:rPr>
          <w:sz w:val="22"/>
          <w:szCs w:val="22"/>
        </w:rPr>
      </w:pPr>
      <w:r w:rsidRPr="004F5832">
        <w:rPr>
          <w:sz w:val="22"/>
          <w:szCs w:val="22"/>
        </w:rPr>
        <w:t>Подписанные экземпляры актов проверки ФХД представляются председателем комиссии на утверждение руководителю учреждения.</w:t>
      </w:r>
    </w:p>
    <w:p w:rsidR="0074175E" w:rsidRPr="004F5832" w:rsidRDefault="0074175E" w:rsidP="003A012A">
      <w:pPr>
        <w:pStyle w:val="a5"/>
        <w:jc w:val="both"/>
        <w:rPr>
          <w:sz w:val="22"/>
          <w:szCs w:val="22"/>
        </w:rPr>
      </w:pPr>
      <w:r w:rsidRPr="004F5832">
        <w:rPr>
          <w:sz w:val="22"/>
          <w:szCs w:val="22"/>
        </w:rPr>
        <w:t>После утверждения руководителем акта проверки ФХД проводится совещание о подведении итогов проверки ФХД учреждения с привлечением должностных лиц, установленных руководителем учреждения.</w:t>
      </w:r>
    </w:p>
    <w:p w:rsidR="0074175E" w:rsidRPr="004F5832" w:rsidRDefault="0074175E" w:rsidP="003A012A">
      <w:pPr>
        <w:pStyle w:val="a5"/>
        <w:jc w:val="both"/>
        <w:rPr>
          <w:sz w:val="22"/>
          <w:szCs w:val="22"/>
        </w:rPr>
      </w:pPr>
      <w:r w:rsidRPr="004F5832">
        <w:rPr>
          <w:sz w:val="22"/>
          <w:szCs w:val="22"/>
        </w:rPr>
        <w:t>На основании утвержденного акта проверки и проведенного совещания издается приказ руководителя учреждения о мерах по устранению выявленных нарушений (замечаний).</w:t>
      </w:r>
    </w:p>
    <w:p w:rsidR="0074175E" w:rsidRPr="004F5832" w:rsidRDefault="0074175E" w:rsidP="003A012A">
      <w:pPr>
        <w:pStyle w:val="a5"/>
        <w:jc w:val="both"/>
        <w:rPr>
          <w:sz w:val="22"/>
          <w:szCs w:val="22"/>
        </w:rPr>
      </w:pPr>
      <w:r w:rsidRPr="004F5832">
        <w:rPr>
          <w:sz w:val="22"/>
          <w:szCs w:val="22"/>
        </w:rPr>
        <w:t xml:space="preserve">4.2. О выполнении мер (предложений), вынесенных в акте проверки, ответственные лица докладывают в письменной форме председателю комиссии. </w:t>
      </w:r>
    </w:p>
    <w:p w:rsidR="0074175E" w:rsidRPr="004F5832" w:rsidRDefault="0074175E" w:rsidP="003A012A">
      <w:pPr>
        <w:pStyle w:val="a5"/>
        <w:jc w:val="both"/>
        <w:rPr>
          <w:sz w:val="22"/>
          <w:szCs w:val="22"/>
        </w:rPr>
      </w:pPr>
      <w:r w:rsidRPr="004F5832">
        <w:rPr>
          <w:sz w:val="22"/>
          <w:szCs w:val="22"/>
        </w:rPr>
        <w:t xml:space="preserve">4.3. По окончании года </w:t>
      </w:r>
      <w:proofErr w:type="spellStart"/>
      <w:r w:rsidRPr="004F5832">
        <w:rPr>
          <w:sz w:val="22"/>
          <w:szCs w:val="22"/>
        </w:rPr>
        <w:t>внутрипроверочная</w:t>
      </w:r>
      <w:proofErr w:type="spellEnd"/>
      <w:r w:rsidRPr="004F5832">
        <w:rPr>
          <w:sz w:val="22"/>
          <w:szCs w:val="22"/>
        </w:rPr>
        <w:t xml:space="preserve"> комиссия представляет руководителю учреждения отчет о проделанной работе.</w:t>
      </w:r>
    </w:p>
    <w:p w:rsidR="0074175E" w:rsidRPr="004F5832" w:rsidRDefault="0074175E" w:rsidP="003A012A">
      <w:pPr>
        <w:pStyle w:val="a5"/>
        <w:jc w:val="both"/>
        <w:rPr>
          <w:sz w:val="22"/>
          <w:szCs w:val="22"/>
        </w:rPr>
      </w:pPr>
      <w:r w:rsidRPr="004F5832">
        <w:rPr>
          <w:sz w:val="22"/>
          <w:szCs w:val="22"/>
        </w:rPr>
        <w:t>По итогам года руководитель учреждения проводит совещание о состоянии ФХД учреждения за соответствующий период.</w:t>
      </w:r>
    </w:p>
    <w:p w:rsidR="00310E53" w:rsidRDefault="00310E53" w:rsidP="003A012A">
      <w:pPr>
        <w:pStyle w:val="ConsPlusNormal"/>
        <w:jc w:val="both"/>
        <w:sectPr w:rsidR="00310E53" w:rsidSect="003A012A">
          <w:pgSz w:w="11905" w:h="16838"/>
          <w:pgMar w:top="1134" w:right="851" w:bottom="851" w:left="1701" w:header="0" w:footer="0" w:gutter="0"/>
          <w:cols w:space="720"/>
        </w:sectPr>
      </w:pPr>
    </w:p>
    <w:p w:rsidR="0074175E" w:rsidRPr="005D1DBE" w:rsidRDefault="0074175E" w:rsidP="005D1DBE">
      <w:pPr>
        <w:pStyle w:val="a5"/>
        <w:jc w:val="right"/>
        <w:rPr>
          <w:sz w:val="22"/>
          <w:szCs w:val="22"/>
        </w:rPr>
      </w:pPr>
      <w:r w:rsidRPr="005D1DBE">
        <w:rPr>
          <w:sz w:val="22"/>
          <w:szCs w:val="22"/>
        </w:rPr>
        <w:lastRenderedPageBreak/>
        <w:t xml:space="preserve">Приложение N </w:t>
      </w:r>
      <w:r w:rsidR="00310E53" w:rsidRPr="005D1DBE">
        <w:rPr>
          <w:sz w:val="22"/>
          <w:szCs w:val="22"/>
        </w:rPr>
        <w:t>8</w:t>
      </w:r>
    </w:p>
    <w:p w:rsidR="0074175E" w:rsidRPr="005D1DBE" w:rsidRDefault="0074175E" w:rsidP="005D1DBE">
      <w:pPr>
        <w:pStyle w:val="a5"/>
        <w:jc w:val="right"/>
        <w:rPr>
          <w:sz w:val="22"/>
          <w:szCs w:val="22"/>
        </w:rPr>
      </w:pPr>
      <w:r w:rsidRPr="005D1DBE">
        <w:rPr>
          <w:sz w:val="22"/>
          <w:szCs w:val="22"/>
        </w:rPr>
        <w:t>к Учетной политике</w:t>
      </w:r>
    </w:p>
    <w:p w:rsidR="0074175E" w:rsidRPr="005D1DBE" w:rsidRDefault="0074175E" w:rsidP="005D1DBE">
      <w:pPr>
        <w:pStyle w:val="a5"/>
        <w:jc w:val="right"/>
        <w:rPr>
          <w:sz w:val="22"/>
          <w:szCs w:val="22"/>
        </w:rPr>
      </w:pPr>
      <w:r w:rsidRPr="005D1DBE">
        <w:rPr>
          <w:sz w:val="22"/>
          <w:szCs w:val="22"/>
        </w:rPr>
        <w:t>для целей бухгалтерского учета</w:t>
      </w:r>
    </w:p>
    <w:p w:rsidR="0074175E" w:rsidRPr="005D1DBE" w:rsidRDefault="0074175E" w:rsidP="005D1DBE">
      <w:pPr>
        <w:pStyle w:val="a5"/>
        <w:jc w:val="center"/>
        <w:rPr>
          <w:sz w:val="22"/>
          <w:szCs w:val="22"/>
        </w:rPr>
      </w:pPr>
    </w:p>
    <w:p w:rsidR="0074175E" w:rsidRPr="005D1DBE" w:rsidRDefault="0074175E" w:rsidP="005D1DBE">
      <w:pPr>
        <w:pStyle w:val="a5"/>
        <w:jc w:val="center"/>
        <w:rPr>
          <w:sz w:val="22"/>
          <w:szCs w:val="22"/>
        </w:rPr>
      </w:pPr>
      <w:bookmarkStart w:id="21" w:name="P1481"/>
      <w:bookmarkEnd w:id="21"/>
      <w:r w:rsidRPr="005D1DBE">
        <w:rPr>
          <w:b/>
          <w:sz w:val="22"/>
          <w:szCs w:val="22"/>
        </w:rPr>
        <w:t>Порядок признания в учете событий после отчетной даты</w:t>
      </w:r>
    </w:p>
    <w:p w:rsidR="0074175E" w:rsidRPr="005D1DBE" w:rsidRDefault="0074175E" w:rsidP="005D1DBE">
      <w:pPr>
        <w:pStyle w:val="a5"/>
        <w:jc w:val="center"/>
        <w:rPr>
          <w:sz w:val="22"/>
          <w:szCs w:val="22"/>
        </w:rPr>
      </w:pPr>
      <w:r w:rsidRPr="005D1DBE">
        <w:rPr>
          <w:b/>
          <w:sz w:val="22"/>
          <w:szCs w:val="22"/>
        </w:rPr>
        <w:t>и порядок раскрытия информации об этих событиях</w:t>
      </w:r>
    </w:p>
    <w:p w:rsidR="0074175E" w:rsidRPr="005D1DBE" w:rsidRDefault="0074175E" w:rsidP="005D1DBE">
      <w:pPr>
        <w:pStyle w:val="a5"/>
        <w:jc w:val="center"/>
        <w:rPr>
          <w:sz w:val="22"/>
          <w:szCs w:val="22"/>
        </w:rPr>
      </w:pPr>
      <w:r w:rsidRPr="005D1DBE">
        <w:rPr>
          <w:b/>
          <w:sz w:val="22"/>
          <w:szCs w:val="22"/>
        </w:rPr>
        <w:t>в бухгалтерской (финансовой) отчетности</w:t>
      </w:r>
    </w:p>
    <w:p w:rsidR="0074175E" w:rsidRPr="005D1DBE" w:rsidRDefault="0074175E" w:rsidP="005D1DBE">
      <w:pPr>
        <w:pStyle w:val="a5"/>
        <w:jc w:val="center"/>
        <w:rPr>
          <w:sz w:val="22"/>
          <w:szCs w:val="22"/>
        </w:rPr>
      </w:pPr>
    </w:p>
    <w:p w:rsidR="0074175E" w:rsidRPr="005D1DBE" w:rsidRDefault="0074175E" w:rsidP="005D1DBE">
      <w:pPr>
        <w:pStyle w:val="a5"/>
        <w:jc w:val="center"/>
        <w:rPr>
          <w:sz w:val="22"/>
          <w:szCs w:val="22"/>
        </w:rPr>
      </w:pPr>
      <w:r w:rsidRPr="005D1DBE">
        <w:rPr>
          <w:b/>
          <w:sz w:val="22"/>
          <w:szCs w:val="22"/>
        </w:rPr>
        <w:t>1. Общие положения</w:t>
      </w:r>
    </w:p>
    <w:p w:rsidR="0074175E" w:rsidRPr="005D1DBE" w:rsidRDefault="0074175E" w:rsidP="005D1DBE">
      <w:pPr>
        <w:pStyle w:val="a5"/>
        <w:jc w:val="both"/>
        <w:rPr>
          <w:sz w:val="22"/>
          <w:szCs w:val="22"/>
        </w:rPr>
      </w:pPr>
    </w:p>
    <w:p w:rsidR="0074175E" w:rsidRPr="005D1DBE" w:rsidRDefault="0074175E" w:rsidP="005D1DBE">
      <w:pPr>
        <w:pStyle w:val="a5"/>
        <w:jc w:val="both"/>
        <w:rPr>
          <w:sz w:val="22"/>
          <w:szCs w:val="22"/>
        </w:rPr>
      </w:pPr>
      <w:r w:rsidRPr="005D1DBE">
        <w:rPr>
          <w:sz w:val="22"/>
          <w:szCs w:val="22"/>
        </w:rPr>
        <w:t>1.1. Настоящий Порядок устанавливает правила отражения и признания в бухгалтерском учете и раскрытия в бухгалтерской отчетности учреждения событий после отчетной даты.</w:t>
      </w:r>
    </w:p>
    <w:p w:rsidR="0074175E" w:rsidRPr="005D1DBE" w:rsidRDefault="0074175E" w:rsidP="005D1DBE">
      <w:pPr>
        <w:pStyle w:val="a5"/>
        <w:jc w:val="both"/>
        <w:rPr>
          <w:sz w:val="22"/>
          <w:szCs w:val="22"/>
        </w:rPr>
      </w:pPr>
      <w:r w:rsidRPr="005D1DBE">
        <w:rPr>
          <w:sz w:val="22"/>
          <w:szCs w:val="22"/>
        </w:rPr>
        <w:t>1.2. Ответственным за принятие решения об отражении событий после отчетной даты в учете и отчетности учреждения является главный бухгалтер учреждения.</w:t>
      </w:r>
    </w:p>
    <w:p w:rsidR="0074175E" w:rsidRPr="005D1DBE" w:rsidRDefault="0074175E" w:rsidP="005D1DBE">
      <w:pPr>
        <w:pStyle w:val="a5"/>
        <w:jc w:val="both"/>
        <w:rPr>
          <w:sz w:val="22"/>
          <w:szCs w:val="22"/>
        </w:rPr>
      </w:pPr>
      <w:r w:rsidRPr="005D1DBE">
        <w:rPr>
          <w:sz w:val="22"/>
          <w:szCs w:val="22"/>
        </w:rPr>
        <w:t>1.3. Первичными учетными документами, отражающими событие после отчетной даты, являются документы, поступившие не позднее чем за два рабочих дня до установленного срока сдачи отчетности.</w:t>
      </w:r>
    </w:p>
    <w:p w:rsidR="0074175E" w:rsidRPr="005D1DBE" w:rsidRDefault="0074175E" w:rsidP="005D1DBE">
      <w:pPr>
        <w:pStyle w:val="a5"/>
        <w:jc w:val="both"/>
        <w:rPr>
          <w:sz w:val="22"/>
          <w:szCs w:val="22"/>
        </w:rPr>
      </w:pPr>
    </w:p>
    <w:p w:rsidR="0074175E" w:rsidRPr="005D1DBE" w:rsidRDefault="0074175E" w:rsidP="005D1DBE">
      <w:pPr>
        <w:pStyle w:val="a5"/>
        <w:jc w:val="center"/>
        <w:rPr>
          <w:sz w:val="22"/>
          <w:szCs w:val="22"/>
        </w:rPr>
      </w:pPr>
      <w:r w:rsidRPr="005D1DBE">
        <w:rPr>
          <w:b/>
          <w:sz w:val="22"/>
          <w:szCs w:val="22"/>
        </w:rPr>
        <w:t>2. Понятие события после отчетной даты</w:t>
      </w:r>
    </w:p>
    <w:p w:rsidR="0074175E" w:rsidRPr="005D1DBE" w:rsidRDefault="0074175E" w:rsidP="005D1DBE">
      <w:pPr>
        <w:pStyle w:val="a5"/>
        <w:jc w:val="both"/>
        <w:rPr>
          <w:sz w:val="22"/>
          <w:szCs w:val="22"/>
        </w:rPr>
      </w:pPr>
    </w:p>
    <w:p w:rsidR="0074175E" w:rsidRPr="005D1DBE" w:rsidRDefault="0074175E" w:rsidP="005D1DBE">
      <w:pPr>
        <w:pStyle w:val="a5"/>
        <w:jc w:val="both"/>
        <w:rPr>
          <w:sz w:val="22"/>
          <w:szCs w:val="22"/>
        </w:rPr>
      </w:pPr>
      <w:r w:rsidRPr="005D1DBE">
        <w:rPr>
          <w:sz w:val="22"/>
          <w:szCs w:val="22"/>
        </w:rPr>
        <w:t>2.1. Событием после отчетной даты признается факт хозяйственной жизни, который оказал или может оказать существенное влияние на финансовое состояние, движение денежных средств или результаты деятельности учреждения и имел место в период между отчетной датой и датой подписания бухгалтерской (финансовой) отчетности.</w:t>
      </w:r>
    </w:p>
    <w:p w:rsidR="0074175E" w:rsidRPr="005D1DBE" w:rsidRDefault="0074175E" w:rsidP="005D1DBE">
      <w:pPr>
        <w:pStyle w:val="a5"/>
        <w:jc w:val="both"/>
        <w:rPr>
          <w:sz w:val="22"/>
          <w:szCs w:val="22"/>
        </w:rPr>
      </w:pPr>
      <w:r w:rsidRPr="005D1DBE">
        <w:rPr>
          <w:sz w:val="22"/>
          <w:szCs w:val="22"/>
        </w:rPr>
        <w:t>2.2. Датой подписания отчетности считается фактическая дата подписания в установленном порядке полного комплекта бухгалтерской (финансовой) отчетности.</w:t>
      </w:r>
    </w:p>
    <w:p w:rsidR="0074175E" w:rsidRPr="005D1DBE" w:rsidRDefault="0074175E" w:rsidP="005D1DBE">
      <w:pPr>
        <w:pStyle w:val="a5"/>
        <w:jc w:val="both"/>
        <w:rPr>
          <w:sz w:val="22"/>
          <w:szCs w:val="22"/>
        </w:rPr>
      </w:pPr>
      <w:r w:rsidRPr="005D1DBE">
        <w:rPr>
          <w:sz w:val="22"/>
          <w:szCs w:val="22"/>
        </w:rPr>
        <w:t>2.3. Событие после отчетной даты (факт хозяйственной жизни) признается существенным, если без знания о нем пользователями отчетности невозможна достоверная оценка финансового состояния, движения денежных средств или результатов деятельности учреждения.</w:t>
      </w:r>
    </w:p>
    <w:p w:rsidR="0074175E" w:rsidRPr="005D1DBE" w:rsidRDefault="0074175E" w:rsidP="005D1DBE">
      <w:pPr>
        <w:pStyle w:val="a5"/>
        <w:jc w:val="both"/>
        <w:rPr>
          <w:sz w:val="22"/>
          <w:szCs w:val="22"/>
        </w:rPr>
      </w:pPr>
      <w:r w:rsidRPr="005D1DBE">
        <w:rPr>
          <w:sz w:val="22"/>
          <w:szCs w:val="22"/>
        </w:rPr>
        <w:t>Существенность события после отчетной даты учреждение определяет самостоятельно исходя из установленных требований к отчетности.</w:t>
      </w:r>
    </w:p>
    <w:p w:rsidR="0074175E" w:rsidRPr="005D1DBE" w:rsidRDefault="0074175E" w:rsidP="005D1DBE">
      <w:pPr>
        <w:pStyle w:val="a5"/>
        <w:jc w:val="both"/>
        <w:rPr>
          <w:sz w:val="22"/>
          <w:szCs w:val="22"/>
        </w:rPr>
      </w:pPr>
      <w:r w:rsidRPr="005D1DBE">
        <w:rPr>
          <w:sz w:val="22"/>
          <w:szCs w:val="22"/>
        </w:rPr>
        <w:t>2.4. К событиям после отчетной даты относятся:</w:t>
      </w:r>
    </w:p>
    <w:p w:rsidR="0074175E" w:rsidRPr="005D1DBE" w:rsidRDefault="0074175E" w:rsidP="005D1DBE">
      <w:pPr>
        <w:pStyle w:val="a5"/>
        <w:jc w:val="both"/>
        <w:rPr>
          <w:sz w:val="22"/>
          <w:szCs w:val="22"/>
        </w:rPr>
      </w:pPr>
      <w:r w:rsidRPr="005D1DBE">
        <w:rPr>
          <w:sz w:val="22"/>
          <w:szCs w:val="22"/>
        </w:rPr>
        <w:t>- события, подтверждающие условия, существовавшие на отчетную дату;</w:t>
      </w:r>
    </w:p>
    <w:p w:rsidR="0074175E" w:rsidRPr="005D1DBE" w:rsidRDefault="0074175E" w:rsidP="005D1DBE">
      <w:pPr>
        <w:pStyle w:val="a5"/>
        <w:jc w:val="both"/>
        <w:rPr>
          <w:sz w:val="22"/>
          <w:szCs w:val="22"/>
        </w:rPr>
      </w:pPr>
      <w:r w:rsidRPr="005D1DBE">
        <w:rPr>
          <w:sz w:val="22"/>
          <w:szCs w:val="22"/>
        </w:rPr>
        <w:t>- события, свидетельствующие об условиях, возникших после отчетной даты.</w:t>
      </w:r>
    </w:p>
    <w:p w:rsidR="0074175E" w:rsidRPr="005D1DBE" w:rsidRDefault="0074175E" w:rsidP="005D1DBE">
      <w:pPr>
        <w:pStyle w:val="a5"/>
        <w:jc w:val="center"/>
        <w:rPr>
          <w:sz w:val="22"/>
          <w:szCs w:val="22"/>
        </w:rPr>
      </w:pPr>
    </w:p>
    <w:p w:rsidR="0074175E" w:rsidRPr="005D1DBE" w:rsidRDefault="0074175E" w:rsidP="005D1DBE">
      <w:pPr>
        <w:pStyle w:val="a5"/>
        <w:jc w:val="center"/>
        <w:rPr>
          <w:sz w:val="22"/>
          <w:szCs w:val="22"/>
        </w:rPr>
      </w:pPr>
      <w:r w:rsidRPr="005D1DBE">
        <w:rPr>
          <w:b/>
          <w:sz w:val="22"/>
          <w:szCs w:val="22"/>
        </w:rPr>
        <w:t>3. Отражение, признание событий после отчетной даты</w:t>
      </w:r>
    </w:p>
    <w:p w:rsidR="0074175E" w:rsidRPr="005D1DBE" w:rsidRDefault="0074175E" w:rsidP="005D1DBE">
      <w:pPr>
        <w:pStyle w:val="a5"/>
        <w:jc w:val="center"/>
        <w:rPr>
          <w:sz w:val="22"/>
          <w:szCs w:val="22"/>
        </w:rPr>
      </w:pPr>
      <w:r w:rsidRPr="005D1DBE">
        <w:rPr>
          <w:b/>
          <w:sz w:val="22"/>
          <w:szCs w:val="22"/>
        </w:rPr>
        <w:t>в учете и раскрытие в отчетности учреждения</w:t>
      </w:r>
    </w:p>
    <w:p w:rsidR="0074175E" w:rsidRPr="005D1DBE" w:rsidRDefault="0074175E" w:rsidP="005D1DBE">
      <w:pPr>
        <w:pStyle w:val="a5"/>
        <w:jc w:val="both"/>
        <w:rPr>
          <w:sz w:val="22"/>
          <w:szCs w:val="22"/>
        </w:rPr>
      </w:pPr>
    </w:p>
    <w:p w:rsidR="0074175E" w:rsidRPr="005D1DBE" w:rsidRDefault="0074175E" w:rsidP="005D1DBE">
      <w:pPr>
        <w:pStyle w:val="a5"/>
        <w:jc w:val="both"/>
        <w:rPr>
          <w:sz w:val="22"/>
          <w:szCs w:val="22"/>
        </w:rPr>
      </w:pPr>
      <w:r w:rsidRPr="005D1DBE">
        <w:rPr>
          <w:sz w:val="22"/>
          <w:szCs w:val="22"/>
        </w:rPr>
        <w:t>3.1. Существенное событие после отчетной даты подлежит отражению в учете и отчетности независимо от его положительного или отрицательного характера для учреждения.</w:t>
      </w:r>
    </w:p>
    <w:p w:rsidR="0074175E" w:rsidRPr="005D1DBE" w:rsidRDefault="0074175E" w:rsidP="005D1DBE">
      <w:pPr>
        <w:pStyle w:val="a5"/>
        <w:jc w:val="both"/>
        <w:rPr>
          <w:sz w:val="22"/>
          <w:szCs w:val="22"/>
        </w:rPr>
      </w:pPr>
      <w:r w:rsidRPr="005D1DBE">
        <w:rPr>
          <w:sz w:val="22"/>
          <w:szCs w:val="22"/>
        </w:rPr>
        <w:t>3.2. Событие, которое подтверждает условия хозяйственной деятельности, существовавшие на отчетную дату, отражается в следующем порядке:</w:t>
      </w:r>
    </w:p>
    <w:p w:rsidR="0074175E" w:rsidRPr="005D1DBE" w:rsidRDefault="0074175E" w:rsidP="005D1DBE">
      <w:pPr>
        <w:pStyle w:val="a5"/>
        <w:jc w:val="both"/>
        <w:rPr>
          <w:sz w:val="22"/>
          <w:szCs w:val="22"/>
        </w:rPr>
      </w:pPr>
      <w:r w:rsidRPr="005D1DBE">
        <w:rPr>
          <w:sz w:val="22"/>
          <w:szCs w:val="22"/>
        </w:rPr>
        <w:t>- по счетам бухгалтерского учета записи формируются на конец отчетного периода;</w:t>
      </w:r>
    </w:p>
    <w:p w:rsidR="0074175E" w:rsidRPr="005D1DBE" w:rsidRDefault="0074175E" w:rsidP="005D1DBE">
      <w:pPr>
        <w:pStyle w:val="a5"/>
        <w:jc w:val="both"/>
        <w:rPr>
          <w:sz w:val="22"/>
          <w:szCs w:val="22"/>
        </w:rPr>
      </w:pPr>
      <w:r w:rsidRPr="005D1DBE">
        <w:rPr>
          <w:sz w:val="22"/>
          <w:szCs w:val="22"/>
        </w:rPr>
        <w:t>- отчетность за отчетный период формируется с учетом уточненных данных бухгалтерского учета;</w:t>
      </w:r>
    </w:p>
    <w:p w:rsidR="0074175E" w:rsidRPr="005D1DBE" w:rsidRDefault="0074175E" w:rsidP="005D1DBE">
      <w:pPr>
        <w:pStyle w:val="a5"/>
        <w:jc w:val="both"/>
        <w:rPr>
          <w:sz w:val="22"/>
          <w:szCs w:val="22"/>
        </w:rPr>
      </w:pPr>
      <w:r w:rsidRPr="005D1DBE">
        <w:rPr>
          <w:sz w:val="22"/>
          <w:szCs w:val="22"/>
        </w:rPr>
        <w:t>- в Пояснениях к отчетности раскрывается уточненная (с учетом имевшего место события) информация об условиях хозяйственной деятельности, существовавших на отчетную дату, если такая информация подлежит раскрытию в отчетности.</w:t>
      </w:r>
    </w:p>
    <w:p w:rsidR="0074175E" w:rsidRPr="005D1DBE" w:rsidRDefault="0074175E" w:rsidP="005D1DBE">
      <w:pPr>
        <w:pStyle w:val="a5"/>
        <w:jc w:val="both"/>
        <w:rPr>
          <w:sz w:val="22"/>
          <w:szCs w:val="22"/>
        </w:rPr>
      </w:pPr>
      <w:r w:rsidRPr="005D1DBE">
        <w:rPr>
          <w:sz w:val="22"/>
          <w:szCs w:val="22"/>
        </w:rPr>
        <w:t>3.3. Событие, которое свидетельствует об условиях хозяйственной деятельности, возникших после отчетной даты, отражается в следующем порядке:</w:t>
      </w:r>
    </w:p>
    <w:p w:rsidR="0074175E" w:rsidRPr="005D1DBE" w:rsidRDefault="0074175E" w:rsidP="005D1DBE">
      <w:pPr>
        <w:pStyle w:val="a5"/>
        <w:jc w:val="both"/>
        <w:rPr>
          <w:sz w:val="22"/>
          <w:szCs w:val="22"/>
        </w:rPr>
      </w:pPr>
      <w:r w:rsidRPr="005D1DBE">
        <w:rPr>
          <w:sz w:val="22"/>
          <w:szCs w:val="22"/>
        </w:rPr>
        <w:t>- по счетам бухгалтерского учета записи формируются в общем порядке в периоде, следующем за отчетным;</w:t>
      </w:r>
    </w:p>
    <w:p w:rsidR="0074175E" w:rsidRPr="005D1DBE" w:rsidRDefault="0074175E" w:rsidP="005D1DBE">
      <w:pPr>
        <w:pStyle w:val="a5"/>
        <w:jc w:val="both"/>
        <w:rPr>
          <w:sz w:val="22"/>
          <w:szCs w:val="22"/>
        </w:rPr>
      </w:pPr>
      <w:r w:rsidRPr="005D1DBE">
        <w:rPr>
          <w:sz w:val="22"/>
          <w:szCs w:val="22"/>
        </w:rPr>
        <w:t>- числовые данные отчетности не корректируются в связи с событием;</w:t>
      </w:r>
    </w:p>
    <w:p w:rsidR="0074175E" w:rsidRPr="005D1DBE" w:rsidRDefault="0074175E" w:rsidP="005D1DBE">
      <w:pPr>
        <w:pStyle w:val="a5"/>
        <w:jc w:val="both"/>
        <w:rPr>
          <w:sz w:val="22"/>
          <w:szCs w:val="22"/>
        </w:rPr>
      </w:pPr>
      <w:r w:rsidRPr="005D1DBE">
        <w:rPr>
          <w:sz w:val="22"/>
          <w:szCs w:val="22"/>
        </w:rPr>
        <w:t>- в Пояснениях к отчетности за отчетный период раскрывается информация об указанном событии. В частности, описывается само событие и дается оценка его последствий в денежном выражении. При невозможности произвести денежную оценку на это указывается вместе с причинами, по которым сделать это невозможно.</w:t>
      </w:r>
    </w:p>
    <w:p w:rsidR="0074175E" w:rsidRPr="005D1DBE" w:rsidRDefault="0074175E" w:rsidP="005D1DBE">
      <w:pPr>
        <w:pStyle w:val="a5"/>
        <w:jc w:val="both"/>
        <w:rPr>
          <w:sz w:val="22"/>
          <w:szCs w:val="22"/>
        </w:rPr>
      </w:pPr>
    </w:p>
    <w:p w:rsidR="0074175E" w:rsidRPr="005D1DBE" w:rsidRDefault="0074175E" w:rsidP="005D1DBE">
      <w:pPr>
        <w:pStyle w:val="a5"/>
        <w:jc w:val="center"/>
        <w:rPr>
          <w:sz w:val="22"/>
          <w:szCs w:val="22"/>
        </w:rPr>
      </w:pPr>
      <w:r w:rsidRPr="005D1DBE">
        <w:rPr>
          <w:b/>
          <w:sz w:val="22"/>
          <w:szCs w:val="22"/>
        </w:rPr>
        <w:lastRenderedPageBreak/>
        <w:t>4. Перечень фактов хозяйственной жизни,</w:t>
      </w:r>
    </w:p>
    <w:p w:rsidR="0074175E" w:rsidRPr="005D1DBE" w:rsidRDefault="0074175E" w:rsidP="005D1DBE">
      <w:pPr>
        <w:pStyle w:val="a5"/>
        <w:jc w:val="center"/>
        <w:rPr>
          <w:sz w:val="22"/>
          <w:szCs w:val="22"/>
        </w:rPr>
      </w:pPr>
      <w:r w:rsidRPr="005D1DBE">
        <w:rPr>
          <w:b/>
          <w:sz w:val="22"/>
          <w:szCs w:val="22"/>
        </w:rPr>
        <w:t>которые признаются событиями после отчетной даты</w:t>
      </w:r>
    </w:p>
    <w:p w:rsidR="0074175E" w:rsidRPr="005D1DBE" w:rsidRDefault="0074175E" w:rsidP="005D1DBE">
      <w:pPr>
        <w:pStyle w:val="a5"/>
        <w:jc w:val="both"/>
        <w:rPr>
          <w:sz w:val="22"/>
          <w:szCs w:val="22"/>
        </w:rPr>
      </w:pPr>
    </w:p>
    <w:p w:rsidR="0074175E" w:rsidRPr="005D1DBE" w:rsidRDefault="0074175E" w:rsidP="005D1DBE">
      <w:pPr>
        <w:pStyle w:val="a5"/>
        <w:jc w:val="both"/>
        <w:rPr>
          <w:sz w:val="22"/>
          <w:szCs w:val="22"/>
        </w:rPr>
      </w:pPr>
      <w:r w:rsidRPr="005D1DBE">
        <w:rPr>
          <w:sz w:val="22"/>
          <w:szCs w:val="22"/>
        </w:rPr>
        <w:t>4.1. Событиями после отчетной даты, которые подтверждают существовавшие на отчетную дату условия хозяйственной деятельности, являются:</w:t>
      </w:r>
    </w:p>
    <w:p w:rsidR="0074175E" w:rsidRPr="005D1DBE" w:rsidRDefault="0074175E" w:rsidP="005D1DBE">
      <w:pPr>
        <w:pStyle w:val="a5"/>
        <w:jc w:val="both"/>
        <w:rPr>
          <w:sz w:val="22"/>
          <w:szCs w:val="22"/>
        </w:rPr>
      </w:pPr>
      <w:r w:rsidRPr="005D1DBE">
        <w:rPr>
          <w:sz w:val="22"/>
          <w:szCs w:val="22"/>
        </w:rPr>
        <w:t>- объявление в установленном порядке банкротом дебитора, если по состоянию на отчетную дату в отношении этого дебитора уже осуществлялась процедура банкротства;</w:t>
      </w:r>
    </w:p>
    <w:p w:rsidR="0074175E" w:rsidRPr="005D1DBE" w:rsidRDefault="0074175E" w:rsidP="005D1DBE">
      <w:pPr>
        <w:pStyle w:val="a5"/>
        <w:jc w:val="both"/>
        <w:rPr>
          <w:sz w:val="22"/>
          <w:szCs w:val="22"/>
        </w:rPr>
      </w:pPr>
      <w:r w:rsidRPr="005D1DBE">
        <w:rPr>
          <w:sz w:val="22"/>
          <w:szCs w:val="22"/>
        </w:rPr>
        <w:t>- завершение после отчетной даты судебного производства, в результате которого подтверждается наличие на эту дату актива и (или) обязательства;</w:t>
      </w:r>
    </w:p>
    <w:p w:rsidR="0074175E" w:rsidRPr="005D1DBE" w:rsidRDefault="0074175E" w:rsidP="005D1DBE">
      <w:pPr>
        <w:pStyle w:val="a5"/>
        <w:jc w:val="both"/>
        <w:rPr>
          <w:sz w:val="22"/>
          <w:szCs w:val="22"/>
        </w:rPr>
      </w:pPr>
      <w:r w:rsidRPr="005D1DBE">
        <w:rPr>
          <w:sz w:val="22"/>
          <w:szCs w:val="22"/>
        </w:rPr>
        <w:t>- завершение после отчетной даты процесса оформления изменений существенных условий сделки, если эти изменения распространяют свое действие на отчетный период;</w:t>
      </w:r>
    </w:p>
    <w:p w:rsidR="0074175E" w:rsidRPr="005D1DBE" w:rsidRDefault="0074175E" w:rsidP="005D1DBE">
      <w:pPr>
        <w:pStyle w:val="a5"/>
        <w:jc w:val="both"/>
        <w:rPr>
          <w:sz w:val="22"/>
          <w:szCs w:val="22"/>
        </w:rPr>
      </w:pPr>
      <w:r w:rsidRPr="005D1DBE">
        <w:rPr>
          <w:sz w:val="22"/>
          <w:szCs w:val="22"/>
        </w:rPr>
        <w:t>- получение от страховой организации документа, устанавливающего или уточняющего размер страхового возмещения по страховому случаю, произошедшему в отчетном периоде;</w:t>
      </w:r>
    </w:p>
    <w:p w:rsidR="0074175E" w:rsidRPr="005D1DBE" w:rsidRDefault="0074175E" w:rsidP="005D1DBE">
      <w:pPr>
        <w:pStyle w:val="a5"/>
        <w:jc w:val="both"/>
        <w:rPr>
          <w:sz w:val="22"/>
          <w:szCs w:val="22"/>
        </w:rPr>
      </w:pPr>
      <w:r w:rsidRPr="005D1DBE">
        <w:rPr>
          <w:sz w:val="22"/>
          <w:szCs w:val="22"/>
        </w:rPr>
        <w:t>- получение информации, указывающей на обесценение активов на отчетную дату или на необходимость корректировки убытка от обесценения активов, признанного на отчетную дату;</w:t>
      </w:r>
    </w:p>
    <w:p w:rsidR="0074175E" w:rsidRPr="005D1DBE" w:rsidRDefault="0074175E" w:rsidP="005D1DBE">
      <w:pPr>
        <w:pStyle w:val="a5"/>
        <w:jc w:val="both"/>
        <w:rPr>
          <w:sz w:val="22"/>
          <w:szCs w:val="22"/>
        </w:rPr>
      </w:pPr>
      <w:r w:rsidRPr="005D1DBE">
        <w:rPr>
          <w:sz w:val="22"/>
          <w:szCs w:val="22"/>
        </w:rPr>
        <w:t>- обнаружение ошибки в данных бухгалтерского учета за отчетный период до даты подписания отчетности;</w:t>
      </w:r>
    </w:p>
    <w:p w:rsidR="0074175E" w:rsidRPr="005D1DBE" w:rsidRDefault="0074175E" w:rsidP="005D1DBE">
      <w:pPr>
        <w:pStyle w:val="a5"/>
        <w:jc w:val="both"/>
        <w:rPr>
          <w:sz w:val="22"/>
          <w:szCs w:val="22"/>
        </w:rPr>
      </w:pPr>
      <w:r w:rsidRPr="005D1DBE">
        <w:rPr>
          <w:sz w:val="22"/>
          <w:szCs w:val="22"/>
        </w:rPr>
        <w:t>- другие события, соответствующие признакам события, подтверждающего условия, существовавшие на отчетную дату.</w:t>
      </w:r>
    </w:p>
    <w:p w:rsidR="0074175E" w:rsidRPr="005D1DBE" w:rsidRDefault="0074175E" w:rsidP="005D1DBE">
      <w:pPr>
        <w:pStyle w:val="a5"/>
        <w:jc w:val="both"/>
        <w:rPr>
          <w:sz w:val="22"/>
          <w:szCs w:val="22"/>
        </w:rPr>
      </w:pPr>
      <w:r w:rsidRPr="005D1DBE">
        <w:rPr>
          <w:sz w:val="22"/>
          <w:szCs w:val="22"/>
        </w:rPr>
        <w:t>4.2. Событиями после отчетной даты, которые свидетельствуют о возникших после отчетной даты условиях хозяйственной деятельности, являются:</w:t>
      </w:r>
    </w:p>
    <w:p w:rsidR="0074175E" w:rsidRPr="005D1DBE" w:rsidRDefault="0074175E" w:rsidP="005D1DBE">
      <w:pPr>
        <w:pStyle w:val="a5"/>
        <w:jc w:val="both"/>
        <w:rPr>
          <w:sz w:val="22"/>
          <w:szCs w:val="22"/>
        </w:rPr>
      </w:pPr>
      <w:r w:rsidRPr="005D1DBE">
        <w:rPr>
          <w:sz w:val="22"/>
          <w:szCs w:val="22"/>
        </w:rPr>
        <w:t>- изменение после отчетной даты кадастровых оценок нефинансовых активов;</w:t>
      </w:r>
    </w:p>
    <w:p w:rsidR="0074175E" w:rsidRPr="005D1DBE" w:rsidRDefault="0074175E" w:rsidP="005D1DBE">
      <w:pPr>
        <w:pStyle w:val="a5"/>
        <w:jc w:val="both"/>
        <w:rPr>
          <w:sz w:val="22"/>
          <w:szCs w:val="22"/>
        </w:rPr>
      </w:pPr>
      <w:r w:rsidRPr="005D1DBE">
        <w:rPr>
          <w:sz w:val="22"/>
          <w:szCs w:val="22"/>
        </w:rPr>
        <w:t>- принятие решения о реорганизации или ликвидации (упразднении) субъекта учета, о котором не было известно по состоянию на отчетную дату;</w:t>
      </w:r>
    </w:p>
    <w:p w:rsidR="0074175E" w:rsidRPr="005D1DBE" w:rsidRDefault="0074175E" w:rsidP="005D1DBE">
      <w:pPr>
        <w:pStyle w:val="a5"/>
        <w:jc w:val="both"/>
        <w:rPr>
          <w:sz w:val="22"/>
          <w:szCs w:val="22"/>
        </w:rPr>
      </w:pPr>
      <w:r w:rsidRPr="005D1DBE">
        <w:rPr>
          <w:sz w:val="22"/>
          <w:szCs w:val="22"/>
        </w:rPr>
        <w:t>- существенное поступление или выбытие активов;</w:t>
      </w:r>
    </w:p>
    <w:p w:rsidR="0074175E" w:rsidRPr="005D1DBE" w:rsidRDefault="0074175E" w:rsidP="005D1DBE">
      <w:pPr>
        <w:pStyle w:val="a5"/>
        <w:jc w:val="both"/>
        <w:rPr>
          <w:sz w:val="22"/>
          <w:szCs w:val="22"/>
        </w:rPr>
      </w:pPr>
      <w:r w:rsidRPr="005D1DBE">
        <w:rPr>
          <w:sz w:val="22"/>
          <w:szCs w:val="22"/>
        </w:rPr>
        <w:t>- пожар, авария, стихийное бедствие или другая чрезвычайная ситуация, в результате которой уничтожены или значительно повреждены активы;</w:t>
      </w:r>
    </w:p>
    <w:p w:rsidR="0074175E" w:rsidRPr="005D1DBE" w:rsidRDefault="0074175E" w:rsidP="005D1DBE">
      <w:pPr>
        <w:pStyle w:val="a5"/>
        <w:jc w:val="both"/>
        <w:rPr>
          <w:sz w:val="22"/>
          <w:szCs w:val="22"/>
        </w:rPr>
      </w:pPr>
      <w:r w:rsidRPr="005D1DBE">
        <w:rPr>
          <w:sz w:val="22"/>
          <w:szCs w:val="22"/>
        </w:rPr>
        <w:t>- публичные объявления об изменениях политики, планов и намерений осуществляющего полномочия учредителя органа, которые могут оказать влияние на полномочия и функции субъекта учета;</w:t>
      </w:r>
    </w:p>
    <w:p w:rsidR="0074175E" w:rsidRPr="005D1DBE" w:rsidRDefault="0074175E" w:rsidP="005D1DBE">
      <w:pPr>
        <w:pStyle w:val="a5"/>
        <w:jc w:val="both"/>
        <w:rPr>
          <w:sz w:val="22"/>
          <w:szCs w:val="22"/>
        </w:rPr>
      </w:pPr>
      <w:r w:rsidRPr="005D1DBE">
        <w:rPr>
          <w:sz w:val="22"/>
          <w:szCs w:val="22"/>
        </w:rPr>
        <w:t>- изменение величины активов и (или) обязательств, произошедшее в результате изменения после отчетной даты курсов иностранных валют;</w:t>
      </w:r>
    </w:p>
    <w:p w:rsidR="0074175E" w:rsidRPr="005D1DBE" w:rsidRDefault="0074175E" w:rsidP="005D1DBE">
      <w:pPr>
        <w:pStyle w:val="a5"/>
        <w:jc w:val="both"/>
        <w:rPr>
          <w:sz w:val="22"/>
          <w:szCs w:val="22"/>
        </w:rPr>
      </w:pPr>
      <w:r w:rsidRPr="005D1DBE">
        <w:rPr>
          <w:sz w:val="22"/>
          <w:szCs w:val="22"/>
        </w:rPr>
        <w:t>- изменение законодательства, в том числе утверждение нормативных правовых актов, оформляющих начало реализации, изменение и прекращение государственных программ и проектов, заключение и прекращение действия договоров и соглашений, а также иные решения, исполнение которых может существенно повлиять на величину активов, обязательств, доходов и расходов субъекта учета;</w:t>
      </w:r>
    </w:p>
    <w:p w:rsidR="0074175E" w:rsidRPr="005D1DBE" w:rsidRDefault="0074175E" w:rsidP="005D1DBE">
      <w:pPr>
        <w:pStyle w:val="a5"/>
        <w:jc w:val="both"/>
        <w:rPr>
          <w:sz w:val="22"/>
          <w:szCs w:val="22"/>
        </w:rPr>
      </w:pPr>
      <w:r w:rsidRPr="005D1DBE">
        <w:rPr>
          <w:sz w:val="22"/>
          <w:szCs w:val="22"/>
        </w:rPr>
        <w:t>- начало судебного производства, связанного исключительно с событиями, произошедшими после отчетной даты;</w:t>
      </w:r>
    </w:p>
    <w:p w:rsidR="0074175E" w:rsidRPr="005D1DBE" w:rsidRDefault="0074175E" w:rsidP="005D1DBE">
      <w:pPr>
        <w:pStyle w:val="a5"/>
        <w:jc w:val="both"/>
        <w:rPr>
          <w:sz w:val="22"/>
          <w:szCs w:val="22"/>
        </w:rPr>
      </w:pPr>
      <w:r w:rsidRPr="005D1DBE">
        <w:rPr>
          <w:sz w:val="22"/>
          <w:szCs w:val="22"/>
        </w:rPr>
        <w:t>- другие события, свидетельствующие об условиях, возникших после отчетной даты.</w:t>
      </w:r>
    </w:p>
    <w:p w:rsidR="00310E53" w:rsidRDefault="00310E53">
      <w:pPr>
        <w:pStyle w:val="ConsPlusNormal"/>
        <w:jc w:val="both"/>
        <w:sectPr w:rsidR="00310E53" w:rsidSect="00310E53">
          <w:pgSz w:w="11905" w:h="16838"/>
          <w:pgMar w:top="1134" w:right="850" w:bottom="1134" w:left="1701" w:header="0" w:footer="0" w:gutter="0"/>
          <w:cols w:space="720"/>
          <w:docGrid w:linePitch="326"/>
        </w:sectPr>
      </w:pPr>
    </w:p>
    <w:p w:rsidR="0074175E" w:rsidRPr="005D1DBE" w:rsidRDefault="0074175E" w:rsidP="005D1DBE">
      <w:pPr>
        <w:pStyle w:val="a5"/>
        <w:jc w:val="right"/>
        <w:rPr>
          <w:sz w:val="22"/>
          <w:szCs w:val="22"/>
        </w:rPr>
      </w:pPr>
      <w:r w:rsidRPr="005D1DBE">
        <w:rPr>
          <w:sz w:val="22"/>
          <w:szCs w:val="22"/>
        </w:rPr>
        <w:lastRenderedPageBreak/>
        <w:t xml:space="preserve">Приложение N </w:t>
      </w:r>
      <w:r w:rsidR="00310E53" w:rsidRPr="005D1DBE">
        <w:rPr>
          <w:sz w:val="22"/>
          <w:szCs w:val="22"/>
        </w:rPr>
        <w:t>9</w:t>
      </w:r>
    </w:p>
    <w:p w:rsidR="0074175E" w:rsidRPr="005D1DBE" w:rsidRDefault="0074175E" w:rsidP="005D1DBE">
      <w:pPr>
        <w:pStyle w:val="a5"/>
        <w:jc w:val="right"/>
        <w:rPr>
          <w:sz w:val="22"/>
          <w:szCs w:val="22"/>
        </w:rPr>
      </w:pPr>
      <w:r w:rsidRPr="005D1DBE">
        <w:rPr>
          <w:sz w:val="22"/>
          <w:szCs w:val="22"/>
        </w:rPr>
        <w:t>к Учетной политике</w:t>
      </w:r>
    </w:p>
    <w:p w:rsidR="0074175E" w:rsidRPr="005D1DBE" w:rsidRDefault="0074175E" w:rsidP="005D1DBE">
      <w:pPr>
        <w:pStyle w:val="a5"/>
        <w:jc w:val="right"/>
        <w:rPr>
          <w:sz w:val="22"/>
          <w:szCs w:val="22"/>
        </w:rPr>
      </w:pPr>
      <w:r w:rsidRPr="005D1DBE">
        <w:rPr>
          <w:sz w:val="22"/>
          <w:szCs w:val="22"/>
        </w:rPr>
        <w:t>для целей бухгалтерского учета</w:t>
      </w:r>
    </w:p>
    <w:p w:rsidR="0074175E" w:rsidRPr="005D1DBE" w:rsidRDefault="0074175E" w:rsidP="005D1DBE">
      <w:pPr>
        <w:pStyle w:val="a5"/>
        <w:jc w:val="center"/>
        <w:rPr>
          <w:sz w:val="22"/>
          <w:szCs w:val="22"/>
        </w:rPr>
      </w:pPr>
    </w:p>
    <w:p w:rsidR="0074175E" w:rsidRPr="005D1DBE" w:rsidRDefault="0074175E" w:rsidP="005D1DBE">
      <w:pPr>
        <w:pStyle w:val="a5"/>
        <w:jc w:val="center"/>
        <w:rPr>
          <w:sz w:val="22"/>
          <w:szCs w:val="22"/>
        </w:rPr>
      </w:pPr>
      <w:bookmarkStart w:id="22" w:name="P1544"/>
      <w:bookmarkEnd w:id="22"/>
      <w:r w:rsidRPr="005D1DBE">
        <w:rPr>
          <w:b/>
          <w:sz w:val="22"/>
          <w:szCs w:val="22"/>
        </w:rPr>
        <w:t>Порядок формирования и использования</w:t>
      </w:r>
    </w:p>
    <w:p w:rsidR="0074175E" w:rsidRPr="005D1DBE" w:rsidRDefault="0074175E" w:rsidP="005D1DBE">
      <w:pPr>
        <w:pStyle w:val="a5"/>
        <w:jc w:val="center"/>
        <w:rPr>
          <w:sz w:val="22"/>
          <w:szCs w:val="22"/>
        </w:rPr>
      </w:pPr>
      <w:r w:rsidRPr="005D1DBE">
        <w:rPr>
          <w:b/>
          <w:sz w:val="22"/>
          <w:szCs w:val="22"/>
        </w:rPr>
        <w:t>резервов предстоящих расходов</w:t>
      </w:r>
    </w:p>
    <w:p w:rsidR="0074175E" w:rsidRPr="005D1DBE" w:rsidRDefault="0074175E" w:rsidP="005D1DBE">
      <w:pPr>
        <w:pStyle w:val="a5"/>
        <w:jc w:val="center"/>
        <w:rPr>
          <w:sz w:val="22"/>
          <w:szCs w:val="22"/>
        </w:rPr>
      </w:pPr>
    </w:p>
    <w:p w:rsidR="0074175E" w:rsidRPr="005D1DBE" w:rsidRDefault="0074175E" w:rsidP="005D1DBE">
      <w:pPr>
        <w:pStyle w:val="a5"/>
        <w:jc w:val="center"/>
        <w:rPr>
          <w:sz w:val="22"/>
          <w:szCs w:val="22"/>
        </w:rPr>
      </w:pPr>
      <w:r w:rsidRPr="005D1DBE">
        <w:rPr>
          <w:b/>
          <w:sz w:val="22"/>
          <w:szCs w:val="22"/>
        </w:rPr>
        <w:t>1. Общие положения</w:t>
      </w:r>
    </w:p>
    <w:p w:rsidR="0074175E" w:rsidRPr="005D1DBE" w:rsidRDefault="0074175E" w:rsidP="005D1DBE">
      <w:pPr>
        <w:pStyle w:val="a5"/>
        <w:jc w:val="both"/>
        <w:rPr>
          <w:sz w:val="22"/>
          <w:szCs w:val="22"/>
        </w:rPr>
      </w:pPr>
    </w:p>
    <w:p w:rsidR="0074175E" w:rsidRPr="005D1DBE" w:rsidRDefault="0074175E" w:rsidP="005D1DBE">
      <w:pPr>
        <w:pStyle w:val="a5"/>
        <w:jc w:val="both"/>
        <w:rPr>
          <w:sz w:val="22"/>
          <w:szCs w:val="22"/>
        </w:rPr>
      </w:pPr>
      <w:r w:rsidRPr="005D1DBE">
        <w:rPr>
          <w:sz w:val="22"/>
          <w:szCs w:val="22"/>
        </w:rPr>
        <w:t>1.1. В учреждении формируются следующие резервы:</w:t>
      </w:r>
    </w:p>
    <w:p w:rsidR="0074175E" w:rsidRPr="005D1DBE" w:rsidRDefault="0074175E" w:rsidP="005D1DBE">
      <w:pPr>
        <w:pStyle w:val="a5"/>
        <w:jc w:val="both"/>
        <w:rPr>
          <w:sz w:val="22"/>
          <w:szCs w:val="22"/>
        </w:rPr>
      </w:pPr>
      <w:r w:rsidRPr="005D1DBE">
        <w:rPr>
          <w:sz w:val="22"/>
          <w:szCs w:val="22"/>
        </w:rPr>
        <w:t>- резерв для оплаты отпусков за фактически отработанное время и компенсаций за неиспользованный отпуск работникам учреждения, включая платежи по страховым взносам с указанных сумм (далее - Резерв для оплаты отпусков);</w:t>
      </w:r>
    </w:p>
    <w:p w:rsidR="0074175E" w:rsidRPr="005D1DBE" w:rsidRDefault="0074175E" w:rsidP="005D1DBE">
      <w:pPr>
        <w:pStyle w:val="a5"/>
        <w:jc w:val="both"/>
        <w:rPr>
          <w:sz w:val="22"/>
          <w:szCs w:val="22"/>
        </w:rPr>
      </w:pPr>
      <w:r w:rsidRPr="005D1DBE">
        <w:rPr>
          <w:sz w:val="22"/>
          <w:szCs w:val="22"/>
        </w:rPr>
        <w:t>1.2. Каждый резерв используется только на покрытие тех расходов, в отношении которых он был создан.</w:t>
      </w:r>
    </w:p>
    <w:p w:rsidR="0074175E" w:rsidRPr="005D1DBE" w:rsidRDefault="0074175E" w:rsidP="005D1DBE">
      <w:pPr>
        <w:pStyle w:val="a5"/>
        <w:jc w:val="both"/>
        <w:rPr>
          <w:sz w:val="22"/>
          <w:szCs w:val="22"/>
        </w:rPr>
      </w:pPr>
      <w:r w:rsidRPr="005D1DBE">
        <w:rPr>
          <w:sz w:val="22"/>
          <w:szCs w:val="22"/>
        </w:rPr>
        <w:t>1.3. Признание в учете расходов, в отношении которых сформирован резерв, осуществляется за счет суммы созданного резерва учреждения, а при его недостаточности соответствующие суммы отражаются в составе расходов текущего периода.</w:t>
      </w:r>
    </w:p>
    <w:p w:rsidR="0074175E" w:rsidRPr="005D1DBE" w:rsidRDefault="0074175E" w:rsidP="005D1DBE">
      <w:pPr>
        <w:pStyle w:val="a5"/>
        <w:jc w:val="both"/>
        <w:rPr>
          <w:sz w:val="22"/>
          <w:szCs w:val="22"/>
        </w:rPr>
      </w:pPr>
      <w:r w:rsidRPr="005D1DBE">
        <w:rPr>
          <w:sz w:val="22"/>
          <w:szCs w:val="22"/>
        </w:rPr>
        <w:t>1.4. Для отражения конкретных резервов на счете 0 401 60 000 вводятся аналитические коды в порядке, определенном Рабочим планом счетов.</w:t>
      </w:r>
    </w:p>
    <w:p w:rsidR="0074175E" w:rsidRPr="005D1DBE" w:rsidRDefault="0074175E" w:rsidP="005D1DBE">
      <w:pPr>
        <w:pStyle w:val="a5"/>
        <w:jc w:val="both"/>
        <w:rPr>
          <w:sz w:val="22"/>
          <w:szCs w:val="22"/>
        </w:rPr>
      </w:pPr>
    </w:p>
    <w:p w:rsidR="0074175E" w:rsidRPr="005D1DBE" w:rsidRDefault="0074175E" w:rsidP="005D1DBE">
      <w:pPr>
        <w:pStyle w:val="a5"/>
        <w:jc w:val="center"/>
        <w:rPr>
          <w:b/>
          <w:sz w:val="22"/>
          <w:szCs w:val="22"/>
        </w:rPr>
      </w:pPr>
      <w:r w:rsidRPr="005D1DBE">
        <w:rPr>
          <w:b/>
          <w:sz w:val="22"/>
          <w:szCs w:val="22"/>
        </w:rPr>
        <w:t>2. Резерв для оплаты отпусков</w:t>
      </w:r>
    </w:p>
    <w:p w:rsidR="000461D7" w:rsidRPr="005D1DBE" w:rsidRDefault="000461D7" w:rsidP="005D1DBE">
      <w:pPr>
        <w:pStyle w:val="a5"/>
        <w:jc w:val="both"/>
        <w:rPr>
          <w:sz w:val="22"/>
          <w:szCs w:val="22"/>
        </w:rPr>
      </w:pPr>
    </w:p>
    <w:p w:rsidR="000461D7" w:rsidRPr="005D1DBE" w:rsidRDefault="000461D7" w:rsidP="005D1DBE">
      <w:pPr>
        <w:pStyle w:val="a5"/>
        <w:jc w:val="both"/>
        <w:rPr>
          <w:rFonts w:asciiTheme="minorHAnsi" w:hAnsiTheme="minorHAnsi" w:cstheme="minorHAnsi"/>
          <w:sz w:val="22"/>
          <w:szCs w:val="22"/>
        </w:rPr>
      </w:pPr>
      <w:r w:rsidRPr="005D1DBE">
        <w:rPr>
          <w:rFonts w:asciiTheme="minorHAnsi" w:hAnsiTheme="minorHAnsi" w:cstheme="minorHAnsi"/>
          <w:sz w:val="22"/>
          <w:szCs w:val="22"/>
        </w:rPr>
        <w:t>2.1. Оценочное обязательство в виде резерва на оплату отпусков за фактически отработанное время определяется ежегодно на последний день года, исходя из данных количества дней неиспользованного отпуска по всем сотрудникам на указанную дату, предоставленных кадровой службой.</w:t>
      </w:r>
    </w:p>
    <w:p w:rsidR="000461D7" w:rsidRPr="005D1DBE" w:rsidRDefault="000461D7" w:rsidP="005D1DBE">
      <w:pPr>
        <w:pStyle w:val="a5"/>
        <w:jc w:val="both"/>
        <w:rPr>
          <w:rFonts w:asciiTheme="minorHAnsi" w:hAnsiTheme="minorHAnsi" w:cstheme="minorHAnsi"/>
          <w:sz w:val="22"/>
          <w:szCs w:val="22"/>
        </w:rPr>
      </w:pPr>
      <w:r w:rsidRPr="005D1DBE">
        <w:rPr>
          <w:rFonts w:asciiTheme="minorHAnsi" w:hAnsiTheme="minorHAnsi" w:cstheme="minorHAnsi"/>
          <w:sz w:val="22"/>
          <w:szCs w:val="22"/>
        </w:rPr>
        <w:t xml:space="preserve">Резерв рассчитывается ежегодно, как сумма оплаты отпусков работникам за фактически отработанное время, на дату расчета, и сумма страховых взносов на обязательное пенсионное страхование, обязательное социальное страхование на случай временной нетрудоспособности и в связи с материнством, обязательное медицинское страхование, обязательно социальное страхование от несчастных случаев на производстве и профессиональных заболеваний. </w:t>
      </w:r>
    </w:p>
    <w:p w:rsidR="000461D7" w:rsidRPr="005D1DBE" w:rsidRDefault="000461D7" w:rsidP="005D1DBE">
      <w:pPr>
        <w:pStyle w:val="a5"/>
        <w:jc w:val="both"/>
        <w:rPr>
          <w:rFonts w:asciiTheme="minorHAnsi" w:hAnsiTheme="minorHAnsi" w:cstheme="minorHAnsi"/>
          <w:sz w:val="22"/>
          <w:szCs w:val="22"/>
        </w:rPr>
      </w:pPr>
      <w:r w:rsidRPr="005D1DBE">
        <w:rPr>
          <w:rFonts w:asciiTheme="minorHAnsi" w:hAnsiTheme="minorHAnsi" w:cstheme="minorHAnsi"/>
          <w:sz w:val="22"/>
          <w:szCs w:val="22"/>
        </w:rPr>
        <w:t>Сумма расходов на оплату предстоящих отпусков определяется по следующей методике:</w:t>
      </w:r>
    </w:p>
    <w:p w:rsidR="000461D7" w:rsidRPr="005D1DBE" w:rsidRDefault="000461D7" w:rsidP="005D1DBE">
      <w:pPr>
        <w:pStyle w:val="a5"/>
        <w:jc w:val="both"/>
        <w:rPr>
          <w:rFonts w:asciiTheme="minorHAnsi" w:hAnsiTheme="minorHAnsi" w:cstheme="minorHAnsi"/>
          <w:sz w:val="22"/>
          <w:szCs w:val="22"/>
        </w:rPr>
      </w:pPr>
      <w:r w:rsidRPr="005D1DBE">
        <w:rPr>
          <w:rFonts w:asciiTheme="minorHAnsi" w:hAnsiTheme="minorHAnsi" w:cstheme="minorHAnsi"/>
          <w:sz w:val="22"/>
          <w:szCs w:val="22"/>
        </w:rPr>
        <w:t>Расчет средней заработной платы производится по учреждению в целом.</w:t>
      </w:r>
    </w:p>
    <w:p w:rsidR="000461D7" w:rsidRPr="005D1DBE" w:rsidRDefault="000461D7" w:rsidP="005D1DBE">
      <w:pPr>
        <w:pStyle w:val="a5"/>
        <w:jc w:val="both"/>
        <w:rPr>
          <w:rFonts w:asciiTheme="minorHAnsi" w:hAnsiTheme="minorHAnsi" w:cstheme="minorHAnsi"/>
          <w:sz w:val="22"/>
          <w:szCs w:val="22"/>
        </w:rPr>
      </w:pPr>
      <w:r w:rsidRPr="005D1DBE">
        <w:rPr>
          <w:rFonts w:asciiTheme="minorHAnsi" w:hAnsiTheme="minorHAnsi" w:cstheme="minorHAnsi"/>
          <w:sz w:val="22"/>
          <w:szCs w:val="22"/>
        </w:rPr>
        <w:tab/>
        <w:t>Резерв отпусков = К *</w:t>
      </w:r>
      <w:proofErr w:type="spellStart"/>
      <w:r w:rsidRPr="005D1DBE">
        <w:rPr>
          <w:rFonts w:asciiTheme="minorHAnsi" w:hAnsiTheme="minorHAnsi" w:cstheme="minorHAnsi"/>
          <w:sz w:val="22"/>
          <w:szCs w:val="22"/>
        </w:rPr>
        <w:t>ЗПср</w:t>
      </w:r>
      <w:proofErr w:type="spellEnd"/>
      <w:r w:rsidRPr="005D1DBE">
        <w:rPr>
          <w:rFonts w:asciiTheme="minorHAnsi" w:hAnsiTheme="minorHAnsi" w:cstheme="minorHAnsi"/>
          <w:sz w:val="22"/>
          <w:szCs w:val="22"/>
        </w:rPr>
        <w:t>, где</w:t>
      </w:r>
    </w:p>
    <w:p w:rsidR="000461D7" w:rsidRPr="005D1DBE" w:rsidRDefault="000461D7" w:rsidP="005D1DBE">
      <w:pPr>
        <w:pStyle w:val="a5"/>
        <w:jc w:val="both"/>
        <w:rPr>
          <w:rFonts w:asciiTheme="minorHAnsi" w:hAnsiTheme="minorHAnsi" w:cstheme="minorHAnsi"/>
          <w:sz w:val="22"/>
          <w:szCs w:val="22"/>
        </w:rPr>
      </w:pPr>
      <w:r w:rsidRPr="005D1DBE">
        <w:rPr>
          <w:rFonts w:asciiTheme="minorHAnsi" w:hAnsiTheme="minorHAnsi" w:cstheme="minorHAnsi"/>
          <w:sz w:val="22"/>
          <w:szCs w:val="22"/>
        </w:rPr>
        <w:t>К – общее количество, не использованных всеми сотрудниками дней отпуска за период с начала работы на дату расчета (конец года);</w:t>
      </w:r>
    </w:p>
    <w:p w:rsidR="000461D7" w:rsidRPr="005D1DBE" w:rsidRDefault="000461D7" w:rsidP="005D1DBE">
      <w:pPr>
        <w:pStyle w:val="a5"/>
        <w:jc w:val="both"/>
        <w:rPr>
          <w:rFonts w:asciiTheme="minorHAnsi" w:hAnsiTheme="minorHAnsi" w:cstheme="minorHAnsi"/>
          <w:sz w:val="22"/>
          <w:szCs w:val="22"/>
        </w:rPr>
      </w:pPr>
      <w:proofErr w:type="spellStart"/>
      <w:r w:rsidRPr="005D1DBE">
        <w:rPr>
          <w:rFonts w:asciiTheme="minorHAnsi" w:hAnsiTheme="minorHAnsi" w:cstheme="minorHAnsi"/>
          <w:sz w:val="22"/>
          <w:szCs w:val="22"/>
        </w:rPr>
        <w:t>ЗПср</w:t>
      </w:r>
      <w:proofErr w:type="spellEnd"/>
      <w:r w:rsidRPr="005D1DBE">
        <w:rPr>
          <w:rFonts w:asciiTheme="minorHAnsi" w:hAnsiTheme="minorHAnsi" w:cstheme="minorHAnsi"/>
          <w:sz w:val="22"/>
          <w:szCs w:val="22"/>
        </w:rPr>
        <w:t xml:space="preserve"> – средняя заработная плата по всем сотрудникам учреждения в целом.</w:t>
      </w:r>
    </w:p>
    <w:p w:rsidR="000461D7" w:rsidRPr="005D1DBE" w:rsidRDefault="000461D7" w:rsidP="005D1DBE">
      <w:pPr>
        <w:pStyle w:val="a5"/>
        <w:jc w:val="both"/>
        <w:rPr>
          <w:rFonts w:asciiTheme="minorHAnsi" w:hAnsiTheme="minorHAnsi" w:cstheme="minorHAnsi"/>
          <w:sz w:val="22"/>
          <w:szCs w:val="22"/>
        </w:rPr>
      </w:pPr>
      <w:r w:rsidRPr="005D1DBE">
        <w:rPr>
          <w:rFonts w:asciiTheme="minorHAnsi" w:hAnsiTheme="minorHAnsi" w:cstheme="minorHAnsi"/>
          <w:sz w:val="22"/>
          <w:szCs w:val="22"/>
        </w:rPr>
        <w:t>Сумма страховых взносов при формировании резерва рассчитывается в среднем по учреждению:</w:t>
      </w:r>
    </w:p>
    <w:p w:rsidR="000461D7" w:rsidRPr="005D1DBE" w:rsidRDefault="000461D7" w:rsidP="005D1DBE">
      <w:pPr>
        <w:pStyle w:val="a5"/>
        <w:jc w:val="both"/>
        <w:rPr>
          <w:rFonts w:asciiTheme="minorHAnsi" w:hAnsiTheme="minorHAnsi" w:cstheme="minorHAnsi"/>
          <w:sz w:val="22"/>
          <w:szCs w:val="22"/>
        </w:rPr>
      </w:pPr>
      <w:r w:rsidRPr="005D1DBE">
        <w:rPr>
          <w:rFonts w:asciiTheme="minorHAnsi" w:hAnsiTheme="minorHAnsi" w:cstheme="minorHAnsi"/>
          <w:sz w:val="22"/>
          <w:szCs w:val="22"/>
        </w:rPr>
        <w:tab/>
        <w:t xml:space="preserve">Резерв стр. </w:t>
      </w:r>
      <w:proofErr w:type="spellStart"/>
      <w:r w:rsidRPr="005D1DBE">
        <w:rPr>
          <w:rFonts w:asciiTheme="minorHAnsi" w:hAnsiTheme="minorHAnsi" w:cstheme="minorHAnsi"/>
          <w:sz w:val="22"/>
          <w:szCs w:val="22"/>
        </w:rPr>
        <w:t>взн</w:t>
      </w:r>
      <w:proofErr w:type="spellEnd"/>
      <w:r w:rsidRPr="005D1DBE">
        <w:rPr>
          <w:rFonts w:asciiTheme="minorHAnsi" w:hAnsiTheme="minorHAnsi" w:cstheme="minorHAnsi"/>
          <w:sz w:val="22"/>
          <w:szCs w:val="22"/>
        </w:rPr>
        <w:t xml:space="preserve"> = К *</w:t>
      </w:r>
      <w:proofErr w:type="spellStart"/>
      <w:r w:rsidRPr="005D1DBE">
        <w:rPr>
          <w:rFonts w:asciiTheme="minorHAnsi" w:hAnsiTheme="minorHAnsi" w:cstheme="minorHAnsi"/>
          <w:sz w:val="22"/>
          <w:szCs w:val="22"/>
        </w:rPr>
        <w:t>ЗПср</w:t>
      </w:r>
      <w:proofErr w:type="spellEnd"/>
      <w:r w:rsidRPr="005D1DBE">
        <w:rPr>
          <w:rFonts w:asciiTheme="minorHAnsi" w:hAnsiTheme="minorHAnsi" w:cstheme="minorHAnsi"/>
          <w:sz w:val="22"/>
          <w:szCs w:val="22"/>
        </w:rPr>
        <w:t xml:space="preserve"> * С</w:t>
      </w:r>
    </w:p>
    <w:p w:rsidR="000461D7" w:rsidRPr="005D1DBE" w:rsidRDefault="000461D7" w:rsidP="005D1DBE">
      <w:pPr>
        <w:pStyle w:val="a5"/>
        <w:jc w:val="both"/>
        <w:rPr>
          <w:rFonts w:asciiTheme="minorHAnsi" w:hAnsiTheme="minorHAnsi" w:cstheme="minorHAnsi"/>
          <w:sz w:val="22"/>
          <w:szCs w:val="22"/>
        </w:rPr>
      </w:pPr>
      <w:r w:rsidRPr="005D1DBE">
        <w:rPr>
          <w:rFonts w:asciiTheme="minorHAnsi" w:hAnsiTheme="minorHAnsi" w:cstheme="minorHAnsi"/>
          <w:sz w:val="22"/>
          <w:szCs w:val="22"/>
        </w:rPr>
        <w:t>где С – ставка страховых взносов.</w:t>
      </w:r>
    </w:p>
    <w:p w:rsidR="000461D7" w:rsidRPr="005D1DBE" w:rsidRDefault="000461D7" w:rsidP="005D1DBE">
      <w:pPr>
        <w:pStyle w:val="a5"/>
        <w:jc w:val="both"/>
        <w:rPr>
          <w:rFonts w:asciiTheme="minorHAnsi" w:hAnsiTheme="minorHAnsi" w:cstheme="minorHAnsi"/>
          <w:sz w:val="22"/>
          <w:szCs w:val="22"/>
        </w:rPr>
      </w:pPr>
      <w:r w:rsidRPr="005D1DBE">
        <w:rPr>
          <w:rFonts w:asciiTheme="minorHAnsi" w:hAnsiTheme="minorHAnsi" w:cstheme="minorHAnsi"/>
          <w:sz w:val="22"/>
          <w:szCs w:val="22"/>
        </w:rPr>
        <w:t xml:space="preserve">2.2. Оценка обязательств осуществляется работником бухгалтерии на основании сведений кадровой службы. Форма сведений приведена в </w:t>
      </w:r>
      <w:hyperlink w:anchor="P206" w:history="1">
        <w:r w:rsidRPr="005D1DBE">
          <w:rPr>
            <w:rFonts w:asciiTheme="minorHAnsi" w:hAnsiTheme="minorHAnsi" w:cstheme="minorHAnsi"/>
            <w:color w:val="0000FF"/>
            <w:sz w:val="22"/>
            <w:szCs w:val="22"/>
          </w:rPr>
          <w:t xml:space="preserve">Приложении N </w:t>
        </w:r>
      </w:hyperlink>
      <w:r w:rsidRPr="005D1DBE">
        <w:rPr>
          <w:rFonts w:asciiTheme="minorHAnsi" w:hAnsiTheme="minorHAnsi" w:cstheme="minorHAnsi"/>
          <w:sz w:val="22"/>
          <w:szCs w:val="22"/>
        </w:rPr>
        <w:t>1 к настоящему Порядку.</w:t>
      </w:r>
    </w:p>
    <w:p w:rsidR="000461D7" w:rsidRPr="005D1DBE" w:rsidRDefault="000461D7" w:rsidP="005D1DBE">
      <w:pPr>
        <w:pStyle w:val="a5"/>
        <w:jc w:val="both"/>
        <w:rPr>
          <w:rFonts w:asciiTheme="minorHAnsi" w:hAnsiTheme="minorHAnsi" w:cstheme="minorHAnsi"/>
          <w:sz w:val="22"/>
          <w:szCs w:val="22"/>
        </w:rPr>
      </w:pPr>
      <w:r w:rsidRPr="005D1DBE">
        <w:rPr>
          <w:rFonts w:asciiTheme="minorHAnsi" w:hAnsiTheme="minorHAnsi" w:cstheme="minorHAnsi"/>
          <w:sz w:val="22"/>
          <w:szCs w:val="22"/>
        </w:rPr>
        <w:t>2.3. Расчет оценки обязательств подписывается исполнителем и главным бухгалтером учреждения.</w:t>
      </w:r>
    </w:p>
    <w:p w:rsidR="00105322" w:rsidRPr="005D1DBE" w:rsidRDefault="00105322" w:rsidP="005D1DBE">
      <w:pPr>
        <w:pStyle w:val="a5"/>
        <w:jc w:val="both"/>
        <w:rPr>
          <w:rFonts w:asciiTheme="minorHAnsi" w:hAnsiTheme="minorHAnsi" w:cstheme="minorHAnsi"/>
          <w:sz w:val="22"/>
          <w:szCs w:val="22"/>
        </w:rPr>
      </w:pPr>
    </w:p>
    <w:p w:rsidR="000461D7" w:rsidRPr="005D1DBE" w:rsidRDefault="000461D7" w:rsidP="005D1DBE">
      <w:pPr>
        <w:pStyle w:val="a5"/>
        <w:jc w:val="both"/>
        <w:rPr>
          <w:rFonts w:asciiTheme="minorHAnsi" w:hAnsiTheme="minorHAnsi" w:cstheme="minorHAnsi"/>
          <w:b/>
          <w:sz w:val="22"/>
          <w:szCs w:val="22"/>
        </w:rPr>
      </w:pPr>
      <w:r w:rsidRPr="005D1DBE">
        <w:rPr>
          <w:rFonts w:asciiTheme="minorHAnsi" w:hAnsiTheme="minorHAnsi" w:cstheme="minorHAnsi"/>
          <w:b/>
          <w:sz w:val="22"/>
          <w:szCs w:val="22"/>
        </w:rPr>
        <w:t>3. Использования сумм резервов предстоящих расходов и учет их движения в бюджетном учете</w:t>
      </w:r>
    </w:p>
    <w:p w:rsidR="000461D7" w:rsidRPr="005D1DBE" w:rsidRDefault="000461D7" w:rsidP="005D1DBE">
      <w:pPr>
        <w:pStyle w:val="a5"/>
        <w:jc w:val="both"/>
        <w:rPr>
          <w:rFonts w:asciiTheme="minorHAnsi" w:hAnsiTheme="minorHAnsi" w:cstheme="minorHAnsi"/>
          <w:sz w:val="22"/>
          <w:szCs w:val="22"/>
        </w:rPr>
      </w:pPr>
    </w:p>
    <w:p w:rsidR="000461D7" w:rsidRPr="005D1DBE" w:rsidRDefault="000461D7" w:rsidP="005D1DBE">
      <w:pPr>
        <w:pStyle w:val="a5"/>
        <w:jc w:val="both"/>
        <w:rPr>
          <w:rFonts w:asciiTheme="minorHAnsi" w:hAnsiTheme="minorHAnsi" w:cstheme="minorHAnsi"/>
          <w:sz w:val="22"/>
          <w:szCs w:val="22"/>
        </w:rPr>
      </w:pPr>
      <w:r w:rsidRPr="005D1DBE">
        <w:rPr>
          <w:rFonts w:asciiTheme="minorHAnsi" w:hAnsiTheme="minorHAnsi" w:cstheme="minorHAnsi"/>
          <w:sz w:val="22"/>
          <w:szCs w:val="22"/>
        </w:rPr>
        <w:t>3.1. Резерв учреждения используется только на покрытие тех расходов, в отношении которых эти резерв был создан.</w:t>
      </w:r>
    </w:p>
    <w:p w:rsidR="000461D7" w:rsidRPr="005D1DBE" w:rsidRDefault="000461D7" w:rsidP="005D1DBE">
      <w:pPr>
        <w:pStyle w:val="a5"/>
        <w:jc w:val="both"/>
        <w:rPr>
          <w:rFonts w:asciiTheme="minorHAnsi" w:hAnsiTheme="minorHAnsi" w:cstheme="minorHAnsi"/>
          <w:sz w:val="22"/>
          <w:szCs w:val="22"/>
        </w:rPr>
      </w:pPr>
      <w:r w:rsidRPr="005D1DBE">
        <w:rPr>
          <w:rFonts w:asciiTheme="minorHAnsi" w:hAnsiTheme="minorHAnsi" w:cstheme="minorHAnsi"/>
          <w:sz w:val="22"/>
          <w:szCs w:val="22"/>
        </w:rPr>
        <w:t>3.2. Признание в учете расходов, в отношении которых сформирован резерв, осуществляется за счет суммы созданного резерва.</w:t>
      </w:r>
    </w:p>
    <w:p w:rsidR="000461D7" w:rsidRPr="005D1DBE" w:rsidRDefault="000461D7" w:rsidP="005D1DBE">
      <w:pPr>
        <w:pStyle w:val="a5"/>
        <w:jc w:val="both"/>
        <w:rPr>
          <w:rFonts w:asciiTheme="minorHAnsi" w:hAnsiTheme="minorHAnsi" w:cstheme="minorHAnsi"/>
          <w:sz w:val="22"/>
          <w:szCs w:val="22"/>
        </w:rPr>
      </w:pPr>
      <w:r w:rsidRPr="005D1DBE">
        <w:rPr>
          <w:rFonts w:asciiTheme="minorHAnsi" w:hAnsiTheme="minorHAnsi" w:cstheme="minorHAnsi"/>
          <w:sz w:val="22"/>
          <w:szCs w:val="22"/>
        </w:rPr>
        <w:t>3.3. Операция по формированию Резерва учреждения отражается в бюджетном учете в последний рабочий день года, предшествующий году на который формируется резерв.</w:t>
      </w:r>
    </w:p>
    <w:p w:rsidR="000461D7" w:rsidRPr="005D1DBE" w:rsidRDefault="000461D7" w:rsidP="005D1DBE">
      <w:pPr>
        <w:pStyle w:val="a5"/>
        <w:jc w:val="both"/>
        <w:rPr>
          <w:rFonts w:asciiTheme="minorHAnsi" w:hAnsiTheme="minorHAnsi" w:cstheme="minorHAnsi"/>
          <w:sz w:val="22"/>
          <w:szCs w:val="22"/>
        </w:rPr>
      </w:pPr>
      <w:r w:rsidRPr="005D1DBE">
        <w:rPr>
          <w:rFonts w:asciiTheme="minorHAnsi" w:hAnsiTheme="minorHAnsi" w:cstheme="minorHAnsi"/>
          <w:sz w:val="22"/>
          <w:szCs w:val="22"/>
        </w:rPr>
        <w:lastRenderedPageBreak/>
        <w:t xml:space="preserve">3.4. Расходы по выплатам отпусков, компенсаций за неиспользованный отпуск, включая платежи на обязательное социальное страхование, отражаются в бюджетном учете на основании Расчетной ведомости </w:t>
      </w:r>
      <w:hyperlink r:id="rId217" w:history="1">
        <w:r w:rsidRPr="005D1DBE">
          <w:rPr>
            <w:rFonts w:asciiTheme="minorHAnsi" w:hAnsiTheme="minorHAnsi" w:cstheme="minorHAnsi"/>
            <w:color w:val="0000FF"/>
            <w:sz w:val="22"/>
            <w:szCs w:val="22"/>
          </w:rPr>
          <w:t>(ф. 0504402)</w:t>
        </w:r>
      </w:hyperlink>
      <w:r w:rsidRPr="005D1DBE">
        <w:rPr>
          <w:rFonts w:asciiTheme="minorHAnsi" w:hAnsiTheme="minorHAnsi" w:cstheme="minorHAnsi"/>
          <w:sz w:val="22"/>
          <w:szCs w:val="22"/>
        </w:rPr>
        <w:t xml:space="preserve"> согласно графику документооборота учреждения (</w:t>
      </w:r>
      <w:hyperlink r:id="rId218" w:history="1">
        <w:r w:rsidRPr="005D1DBE">
          <w:rPr>
            <w:rFonts w:asciiTheme="minorHAnsi" w:hAnsiTheme="minorHAnsi" w:cstheme="minorHAnsi"/>
            <w:color w:val="0000FF"/>
            <w:sz w:val="22"/>
            <w:szCs w:val="22"/>
          </w:rPr>
          <w:t xml:space="preserve">Приложение N </w:t>
        </w:r>
      </w:hyperlink>
      <w:r w:rsidRPr="005D1DBE">
        <w:rPr>
          <w:rFonts w:asciiTheme="minorHAnsi" w:hAnsiTheme="minorHAnsi" w:cstheme="minorHAnsi"/>
          <w:sz w:val="22"/>
          <w:szCs w:val="22"/>
        </w:rPr>
        <w:t>2 к Учетной политике).</w:t>
      </w:r>
    </w:p>
    <w:p w:rsidR="000461D7" w:rsidRPr="005D1DBE" w:rsidRDefault="000461D7" w:rsidP="005D1DBE">
      <w:pPr>
        <w:pStyle w:val="a5"/>
        <w:jc w:val="both"/>
        <w:rPr>
          <w:rFonts w:asciiTheme="minorHAnsi" w:hAnsiTheme="minorHAnsi" w:cstheme="minorHAnsi"/>
          <w:sz w:val="22"/>
          <w:szCs w:val="22"/>
        </w:rPr>
      </w:pPr>
      <w:r w:rsidRPr="005D1DBE">
        <w:rPr>
          <w:rFonts w:asciiTheme="minorHAnsi" w:hAnsiTheme="minorHAnsi" w:cstheme="minorHAnsi"/>
          <w:sz w:val="22"/>
          <w:szCs w:val="22"/>
        </w:rPr>
        <w:t>3.5. При недостаточности сумм Резерва учреждения начисление отпускных, компенсаций за неиспользованные отпуска работникам учреждения, а также начисление платежей на обязательное социальное страхование с этих выплат относится на расходы учреждения.</w:t>
      </w:r>
    </w:p>
    <w:p w:rsidR="0074175E" w:rsidRPr="005D1DBE" w:rsidRDefault="0074175E" w:rsidP="005D1DBE">
      <w:pPr>
        <w:pStyle w:val="a5"/>
        <w:jc w:val="both"/>
        <w:rPr>
          <w:rFonts w:asciiTheme="minorHAnsi" w:hAnsiTheme="minorHAnsi" w:cstheme="minorHAnsi"/>
          <w:sz w:val="22"/>
          <w:szCs w:val="22"/>
        </w:rPr>
      </w:pPr>
    </w:p>
    <w:p w:rsidR="000461D7" w:rsidRDefault="000461D7" w:rsidP="005D1DBE">
      <w:pPr>
        <w:pStyle w:val="a5"/>
        <w:jc w:val="both"/>
        <w:rPr>
          <w:sz w:val="22"/>
          <w:szCs w:val="22"/>
        </w:rPr>
      </w:pPr>
    </w:p>
    <w:p w:rsidR="005D1DBE" w:rsidRDefault="005D1DBE" w:rsidP="005D1DBE">
      <w:pPr>
        <w:pStyle w:val="a5"/>
        <w:jc w:val="both"/>
        <w:rPr>
          <w:sz w:val="22"/>
          <w:szCs w:val="22"/>
        </w:rPr>
      </w:pPr>
    </w:p>
    <w:p w:rsidR="005D1DBE" w:rsidRDefault="005D1DBE" w:rsidP="005D1DBE">
      <w:pPr>
        <w:pStyle w:val="a5"/>
        <w:jc w:val="both"/>
        <w:rPr>
          <w:sz w:val="22"/>
          <w:szCs w:val="22"/>
        </w:rPr>
      </w:pPr>
    </w:p>
    <w:p w:rsidR="005D1DBE" w:rsidRDefault="005D1DBE" w:rsidP="005D1DBE">
      <w:pPr>
        <w:pStyle w:val="a5"/>
        <w:jc w:val="both"/>
        <w:rPr>
          <w:sz w:val="22"/>
          <w:szCs w:val="22"/>
        </w:rPr>
      </w:pPr>
    </w:p>
    <w:p w:rsidR="005D1DBE" w:rsidRDefault="005D1DBE" w:rsidP="005D1DBE">
      <w:pPr>
        <w:pStyle w:val="a5"/>
        <w:jc w:val="both"/>
        <w:rPr>
          <w:sz w:val="22"/>
          <w:szCs w:val="22"/>
        </w:rPr>
      </w:pPr>
    </w:p>
    <w:p w:rsidR="005D1DBE" w:rsidRDefault="005D1DBE" w:rsidP="005D1DBE">
      <w:pPr>
        <w:pStyle w:val="a5"/>
        <w:jc w:val="both"/>
        <w:rPr>
          <w:sz w:val="22"/>
          <w:szCs w:val="22"/>
        </w:rPr>
      </w:pPr>
    </w:p>
    <w:p w:rsidR="005D1DBE" w:rsidRDefault="005D1DBE" w:rsidP="005D1DBE">
      <w:pPr>
        <w:pStyle w:val="a5"/>
        <w:jc w:val="both"/>
        <w:rPr>
          <w:sz w:val="22"/>
          <w:szCs w:val="22"/>
        </w:rPr>
      </w:pPr>
    </w:p>
    <w:p w:rsidR="005D1DBE" w:rsidRDefault="005D1DBE" w:rsidP="005D1DBE">
      <w:pPr>
        <w:pStyle w:val="a5"/>
        <w:jc w:val="both"/>
        <w:rPr>
          <w:sz w:val="22"/>
          <w:szCs w:val="22"/>
        </w:rPr>
      </w:pPr>
    </w:p>
    <w:p w:rsidR="005D1DBE" w:rsidRDefault="005D1DBE" w:rsidP="005D1DBE">
      <w:pPr>
        <w:pStyle w:val="a5"/>
        <w:jc w:val="both"/>
        <w:rPr>
          <w:sz w:val="22"/>
          <w:szCs w:val="22"/>
        </w:rPr>
      </w:pPr>
    </w:p>
    <w:p w:rsidR="005D1DBE" w:rsidRDefault="005D1DBE" w:rsidP="005D1DBE">
      <w:pPr>
        <w:pStyle w:val="a5"/>
        <w:jc w:val="both"/>
        <w:rPr>
          <w:sz w:val="22"/>
          <w:szCs w:val="22"/>
        </w:rPr>
      </w:pPr>
    </w:p>
    <w:p w:rsidR="005D1DBE" w:rsidRPr="005D1DBE" w:rsidRDefault="005D1DBE" w:rsidP="005D1DBE">
      <w:pPr>
        <w:pStyle w:val="a5"/>
        <w:jc w:val="both"/>
        <w:rPr>
          <w:sz w:val="22"/>
          <w:szCs w:val="22"/>
        </w:rPr>
      </w:pPr>
    </w:p>
    <w:p w:rsidR="000461D7" w:rsidRPr="005D1DBE" w:rsidRDefault="000461D7" w:rsidP="005D1DBE">
      <w:pPr>
        <w:pStyle w:val="a5"/>
        <w:jc w:val="both"/>
        <w:rPr>
          <w:sz w:val="22"/>
          <w:szCs w:val="22"/>
        </w:rPr>
      </w:pPr>
    </w:p>
    <w:p w:rsidR="0074175E" w:rsidRPr="005D1DBE" w:rsidRDefault="0074175E" w:rsidP="005D1DBE">
      <w:pPr>
        <w:pStyle w:val="a5"/>
        <w:jc w:val="right"/>
        <w:rPr>
          <w:sz w:val="22"/>
          <w:szCs w:val="22"/>
        </w:rPr>
      </w:pPr>
      <w:r w:rsidRPr="005D1DBE">
        <w:rPr>
          <w:sz w:val="22"/>
          <w:szCs w:val="22"/>
        </w:rPr>
        <w:t>Приложение N 1 к Порядку</w:t>
      </w:r>
    </w:p>
    <w:p w:rsidR="0074175E" w:rsidRPr="005D1DBE" w:rsidRDefault="0074175E" w:rsidP="005D1DBE">
      <w:pPr>
        <w:pStyle w:val="a5"/>
        <w:jc w:val="both"/>
        <w:rPr>
          <w:sz w:val="22"/>
          <w:szCs w:val="22"/>
        </w:rPr>
      </w:pPr>
    </w:p>
    <w:p w:rsidR="000461D7" w:rsidRPr="005D1DBE" w:rsidRDefault="000461D7" w:rsidP="005D1DBE">
      <w:pPr>
        <w:pStyle w:val="a5"/>
        <w:jc w:val="both"/>
        <w:rPr>
          <w:sz w:val="22"/>
          <w:szCs w:val="22"/>
        </w:rPr>
      </w:pPr>
    </w:p>
    <w:p w:rsidR="000461D7" w:rsidRPr="005D1DBE" w:rsidRDefault="000461D7" w:rsidP="005D1DBE">
      <w:pPr>
        <w:pStyle w:val="a5"/>
        <w:jc w:val="center"/>
        <w:rPr>
          <w:sz w:val="22"/>
          <w:szCs w:val="22"/>
        </w:rPr>
      </w:pPr>
    </w:p>
    <w:p w:rsidR="0074175E" w:rsidRPr="005D1DBE" w:rsidRDefault="0074175E" w:rsidP="005D1DBE">
      <w:pPr>
        <w:pStyle w:val="a5"/>
        <w:jc w:val="center"/>
        <w:rPr>
          <w:sz w:val="22"/>
          <w:szCs w:val="22"/>
        </w:rPr>
      </w:pPr>
      <w:bookmarkStart w:id="23" w:name="P1602"/>
      <w:bookmarkEnd w:id="23"/>
      <w:r w:rsidRPr="005D1DBE">
        <w:rPr>
          <w:b/>
          <w:sz w:val="22"/>
          <w:szCs w:val="22"/>
        </w:rPr>
        <w:t>Сведения о количестве неиспользованных дней отпуска</w:t>
      </w:r>
    </w:p>
    <w:p w:rsidR="000461D7" w:rsidRPr="005D1DBE" w:rsidRDefault="000461D7" w:rsidP="005D1DBE">
      <w:pPr>
        <w:pStyle w:val="a5"/>
        <w:jc w:val="center"/>
        <w:rPr>
          <w:b/>
          <w:sz w:val="22"/>
          <w:szCs w:val="22"/>
        </w:rPr>
      </w:pPr>
    </w:p>
    <w:p w:rsidR="0074175E" w:rsidRPr="005D1DBE" w:rsidRDefault="0074175E" w:rsidP="005D1DBE">
      <w:pPr>
        <w:pStyle w:val="a5"/>
        <w:jc w:val="center"/>
        <w:rPr>
          <w:sz w:val="22"/>
          <w:szCs w:val="22"/>
        </w:rPr>
      </w:pPr>
      <w:r w:rsidRPr="005D1DBE">
        <w:rPr>
          <w:b/>
          <w:sz w:val="22"/>
          <w:szCs w:val="22"/>
        </w:rPr>
        <w:t>по состоянию на "___" _________ 20__ г.</w:t>
      </w:r>
    </w:p>
    <w:p w:rsidR="0074175E" w:rsidRPr="005D1DBE" w:rsidRDefault="0074175E" w:rsidP="005D1DBE">
      <w:pPr>
        <w:pStyle w:val="a5"/>
        <w:jc w:val="both"/>
        <w:rPr>
          <w:sz w:val="22"/>
          <w:szCs w:val="22"/>
        </w:rPr>
      </w:pPr>
    </w:p>
    <w:p w:rsidR="00E4270E" w:rsidRPr="005D1DBE" w:rsidRDefault="00E4270E" w:rsidP="005D1DBE">
      <w:pPr>
        <w:pStyle w:val="a5"/>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3118"/>
        <w:gridCol w:w="2268"/>
        <w:gridCol w:w="3118"/>
      </w:tblGrid>
      <w:tr w:rsidR="0074175E" w:rsidRPr="005D1DBE">
        <w:tc>
          <w:tcPr>
            <w:tcW w:w="567" w:type="dxa"/>
          </w:tcPr>
          <w:p w:rsidR="0074175E" w:rsidRPr="005D1DBE" w:rsidRDefault="0074175E" w:rsidP="005D1DBE">
            <w:pPr>
              <w:pStyle w:val="a5"/>
              <w:jc w:val="both"/>
              <w:rPr>
                <w:sz w:val="22"/>
                <w:szCs w:val="22"/>
              </w:rPr>
            </w:pPr>
            <w:r w:rsidRPr="005D1DBE">
              <w:rPr>
                <w:sz w:val="22"/>
                <w:szCs w:val="22"/>
              </w:rPr>
              <w:t>N п/п</w:t>
            </w:r>
          </w:p>
        </w:tc>
        <w:tc>
          <w:tcPr>
            <w:tcW w:w="3118" w:type="dxa"/>
          </w:tcPr>
          <w:p w:rsidR="0074175E" w:rsidRPr="005D1DBE" w:rsidRDefault="0074175E" w:rsidP="005D1DBE">
            <w:pPr>
              <w:pStyle w:val="a5"/>
              <w:jc w:val="both"/>
              <w:rPr>
                <w:sz w:val="22"/>
                <w:szCs w:val="22"/>
              </w:rPr>
            </w:pPr>
            <w:r w:rsidRPr="005D1DBE">
              <w:rPr>
                <w:sz w:val="22"/>
                <w:szCs w:val="22"/>
              </w:rPr>
              <w:t>Должность работника</w:t>
            </w:r>
          </w:p>
        </w:tc>
        <w:tc>
          <w:tcPr>
            <w:tcW w:w="2268" w:type="dxa"/>
          </w:tcPr>
          <w:p w:rsidR="0074175E" w:rsidRPr="005D1DBE" w:rsidRDefault="0074175E" w:rsidP="005D1DBE">
            <w:pPr>
              <w:pStyle w:val="a5"/>
              <w:jc w:val="both"/>
              <w:rPr>
                <w:sz w:val="22"/>
                <w:szCs w:val="22"/>
              </w:rPr>
            </w:pPr>
            <w:r w:rsidRPr="005D1DBE">
              <w:rPr>
                <w:sz w:val="22"/>
                <w:szCs w:val="22"/>
              </w:rPr>
              <w:t>Ф.И.О.</w:t>
            </w:r>
          </w:p>
        </w:tc>
        <w:tc>
          <w:tcPr>
            <w:tcW w:w="3118" w:type="dxa"/>
          </w:tcPr>
          <w:p w:rsidR="0074175E" w:rsidRPr="005D1DBE" w:rsidRDefault="0074175E" w:rsidP="005D1DBE">
            <w:pPr>
              <w:pStyle w:val="a5"/>
              <w:jc w:val="both"/>
              <w:rPr>
                <w:sz w:val="22"/>
                <w:szCs w:val="22"/>
              </w:rPr>
            </w:pPr>
            <w:r w:rsidRPr="005D1DBE">
              <w:rPr>
                <w:sz w:val="22"/>
                <w:szCs w:val="22"/>
              </w:rPr>
              <w:t>Количество неиспользованных дней отпуска за фактически отработанное время</w:t>
            </w:r>
          </w:p>
        </w:tc>
      </w:tr>
      <w:tr w:rsidR="0074175E" w:rsidRPr="005D1DBE">
        <w:tc>
          <w:tcPr>
            <w:tcW w:w="567" w:type="dxa"/>
          </w:tcPr>
          <w:p w:rsidR="0074175E" w:rsidRPr="005D1DBE" w:rsidRDefault="0074175E" w:rsidP="005D1DBE">
            <w:pPr>
              <w:pStyle w:val="a5"/>
              <w:jc w:val="both"/>
              <w:rPr>
                <w:sz w:val="22"/>
                <w:szCs w:val="22"/>
              </w:rPr>
            </w:pPr>
          </w:p>
        </w:tc>
        <w:tc>
          <w:tcPr>
            <w:tcW w:w="3118" w:type="dxa"/>
          </w:tcPr>
          <w:p w:rsidR="0074175E" w:rsidRPr="005D1DBE" w:rsidRDefault="0074175E" w:rsidP="005D1DBE">
            <w:pPr>
              <w:pStyle w:val="a5"/>
              <w:jc w:val="both"/>
              <w:rPr>
                <w:sz w:val="22"/>
                <w:szCs w:val="22"/>
              </w:rPr>
            </w:pPr>
          </w:p>
        </w:tc>
        <w:tc>
          <w:tcPr>
            <w:tcW w:w="2268" w:type="dxa"/>
          </w:tcPr>
          <w:p w:rsidR="0074175E" w:rsidRPr="005D1DBE" w:rsidRDefault="0074175E" w:rsidP="005D1DBE">
            <w:pPr>
              <w:pStyle w:val="a5"/>
              <w:jc w:val="both"/>
              <w:rPr>
                <w:sz w:val="22"/>
                <w:szCs w:val="22"/>
              </w:rPr>
            </w:pPr>
          </w:p>
        </w:tc>
        <w:tc>
          <w:tcPr>
            <w:tcW w:w="3118" w:type="dxa"/>
          </w:tcPr>
          <w:p w:rsidR="0074175E" w:rsidRPr="005D1DBE" w:rsidRDefault="0074175E" w:rsidP="005D1DBE">
            <w:pPr>
              <w:pStyle w:val="a5"/>
              <w:jc w:val="both"/>
              <w:rPr>
                <w:sz w:val="22"/>
                <w:szCs w:val="22"/>
              </w:rPr>
            </w:pPr>
          </w:p>
        </w:tc>
      </w:tr>
    </w:tbl>
    <w:p w:rsidR="0074175E" w:rsidRPr="005D1DBE" w:rsidRDefault="0074175E" w:rsidP="005D1DBE">
      <w:pPr>
        <w:pStyle w:val="a5"/>
        <w:jc w:val="both"/>
        <w:rPr>
          <w:sz w:val="22"/>
          <w:szCs w:val="22"/>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835"/>
        <w:gridCol w:w="2551"/>
        <w:gridCol w:w="3685"/>
      </w:tblGrid>
      <w:tr w:rsidR="0074175E" w:rsidRPr="005D1DBE">
        <w:tc>
          <w:tcPr>
            <w:tcW w:w="2835" w:type="dxa"/>
            <w:tcBorders>
              <w:top w:val="nil"/>
              <w:left w:val="nil"/>
              <w:bottom w:val="nil"/>
              <w:right w:val="nil"/>
            </w:tcBorders>
          </w:tcPr>
          <w:p w:rsidR="0074175E" w:rsidRPr="005D1DBE" w:rsidRDefault="00E9583E" w:rsidP="005D1DBE">
            <w:pPr>
              <w:pStyle w:val="a5"/>
              <w:jc w:val="both"/>
              <w:rPr>
                <w:sz w:val="22"/>
                <w:szCs w:val="22"/>
              </w:rPr>
            </w:pPr>
            <w:r w:rsidRPr="005D1DBE">
              <w:rPr>
                <w:sz w:val="22"/>
                <w:szCs w:val="22"/>
              </w:rPr>
              <w:t>______________________</w:t>
            </w:r>
          </w:p>
        </w:tc>
        <w:tc>
          <w:tcPr>
            <w:tcW w:w="2551" w:type="dxa"/>
            <w:tcBorders>
              <w:top w:val="nil"/>
              <w:left w:val="nil"/>
              <w:bottom w:val="nil"/>
              <w:right w:val="nil"/>
            </w:tcBorders>
          </w:tcPr>
          <w:p w:rsidR="0074175E" w:rsidRPr="005D1DBE" w:rsidRDefault="0074175E" w:rsidP="005D1DBE">
            <w:pPr>
              <w:pStyle w:val="a5"/>
              <w:jc w:val="both"/>
              <w:rPr>
                <w:sz w:val="22"/>
                <w:szCs w:val="22"/>
              </w:rPr>
            </w:pPr>
            <w:r w:rsidRPr="005D1DBE">
              <w:rPr>
                <w:sz w:val="22"/>
                <w:szCs w:val="22"/>
              </w:rPr>
              <w:t>____________________</w:t>
            </w:r>
          </w:p>
        </w:tc>
        <w:tc>
          <w:tcPr>
            <w:tcW w:w="3685" w:type="dxa"/>
            <w:tcBorders>
              <w:top w:val="nil"/>
              <w:left w:val="nil"/>
              <w:bottom w:val="nil"/>
              <w:right w:val="nil"/>
            </w:tcBorders>
          </w:tcPr>
          <w:p w:rsidR="0074175E" w:rsidRPr="005D1DBE" w:rsidRDefault="0074175E" w:rsidP="005D1DBE">
            <w:pPr>
              <w:pStyle w:val="a5"/>
              <w:jc w:val="both"/>
              <w:rPr>
                <w:sz w:val="22"/>
                <w:szCs w:val="22"/>
              </w:rPr>
            </w:pPr>
            <w:r w:rsidRPr="005D1DBE">
              <w:rPr>
                <w:sz w:val="22"/>
                <w:szCs w:val="22"/>
              </w:rPr>
              <w:t>(____________________________)</w:t>
            </w:r>
          </w:p>
        </w:tc>
      </w:tr>
      <w:tr w:rsidR="0074175E" w:rsidRPr="005D1DBE">
        <w:tc>
          <w:tcPr>
            <w:tcW w:w="2835" w:type="dxa"/>
            <w:tcBorders>
              <w:top w:val="nil"/>
              <w:left w:val="nil"/>
              <w:bottom w:val="nil"/>
              <w:right w:val="nil"/>
            </w:tcBorders>
          </w:tcPr>
          <w:p w:rsidR="0074175E" w:rsidRPr="005D1DBE" w:rsidRDefault="00E9583E" w:rsidP="005D1DBE">
            <w:pPr>
              <w:pStyle w:val="a5"/>
              <w:jc w:val="both"/>
              <w:rPr>
                <w:sz w:val="22"/>
                <w:szCs w:val="22"/>
              </w:rPr>
            </w:pPr>
            <w:r w:rsidRPr="005D1DBE">
              <w:rPr>
                <w:sz w:val="22"/>
                <w:szCs w:val="22"/>
              </w:rPr>
              <w:t>Должность специалиста</w:t>
            </w:r>
          </w:p>
        </w:tc>
        <w:tc>
          <w:tcPr>
            <w:tcW w:w="2551" w:type="dxa"/>
            <w:tcBorders>
              <w:top w:val="nil"/>
              <w:left w:val="nil"/>
              <w:bottom w:val="nil"/>
              <w:right w:val="nil"/>
            </w:tcBorders>
          </w:tcPr>
          <w:p w:rsidR="0074175E" w:rsidRPr="005D1DBE" w:rsidRDefault="0074175E" w:rsidP="005D1DBE">
            <w:pPr>
              <w:pStyle w:val="a5"/>
              <w:jc w:val="both"/>
              <w:rPr>
                <w:sz w:val="22"/>
                <w:szCs w:val="22"/>
              </w:rPr>
            </w:pPr>
            <w:r w:rsidRPr="005D1DBE">
              <w:rPr>
                <w:sz w:val="22"/>
                <w:szCs w:val="22"/>
              </w:rPr>
              <w:t>подпись</w:t>
            </w:r>
          </w:p>
        </w:tc>
        <w:tc>
          <w:tcPr>
            <w:tcW w:w="3685" w:type="dxa"/>
            <w:tcBorders>
              <w:top w:val="nil"/>
              <w:left w:val="nil"/>
              <w:bottom w:val="nil"/>
              <w:right w:val="nil"/>
            </w:tcBorders>
          </w:tcPr>
          <w:p w:rsidR="0074175E" w:rsidRPr="005D1DBE" w:rsidRDefault="0074175E" w:rsidP="005D1DBE">
            <w:pPr>
              <w:pStyle w:val="a5"/>
              <w:jc w:val="both"/>
              <w:rPr>
                <w:sz w:val="22"/>
                <w:szCs w:val="22"/>
              </w:rPr>
            </w:pPr>
            <w:r w:rsidRPr="005D1DBE">
              <w:rPr>
                <w:sz w:val="22"/>
                <w:szCs w:val="22"/>
              </w:rPr>
              <w:t>расшифровка</w:t>
            </w:r>
          </w:p>
        </w:tc>
      </w:tr>
    </w:tbl>
    <w:p w:rsidR="0074175E" w:rsidRPr="005D1DBE" w:rsidRDefault="0074175E" w:rsidP="005D1DBE">
      <w:pPr>
        <w:pStyle w:val="a5"/>
        <w:jc w:val="both"/>
        <w:rPr>
          <w:sz w:val="22"/>
          <w:szCs w:val="22"/>
        </w:rPr>
      </w:pPr>
    </w:p>
    <w:p w:rsidR="0074175E" w:rsidRPr="005D1DBE" w:rsidRDefault="0074175E" w:rsidP="005D1DBE">
      <w:pPr>
        <w:pStyle w:val="a5"/>
        <w:jc w:val="both"/>
        <w:rPr>
          <w:sz w:val="22"/>
          <w:szCs w:val="22"/>
        </w:rPr>
      </w:pPr>
      <w:r w:rsidRPr="005D1DBE">
        <w:rPr>
          <w:sz w:val="22"/>
          <w:szCs w:val="22"/>
        </w:rPr>
        <w:t>"___" _____________ 20__ г.</w:t>
      </w:r>
    </w:p>
    <w:p w:rsidR="0074175E" w:rsidRPr="005D1DBE" w:rsidRDefault="0074175E" w:rsidP="005D1DBE">
      <w:pPr>
        <w:pStyle w:val="a5"/>
        <w:jc w:val="both"/>
        <w:rPr>
          <w:sz w:val="22"/>
          <w:szCs w:val="22"/>
        </w:rPr>
      </w:pPr>
    </w:p>
    <w:p w:rsidR="0074175E" w:rsidRPr="005D1DBE" w:rsidRDefault="0074175E" w:rsidP="005D1DBE">
      <w:pPr>
        <w:pStyle w:val="a5"/>
        <w:jc w:val="both"/>
        <w:rPr>
          <w:sz w:val="22"/>
          <w:szCs w:val="22"/>
        </w:rPr>
      </w:pPr>
    </w:p>
    <w:p w:rsidR="00E9583E" w:rsidRDefault="00E9583E">
      <w:pPr>
        <w:pStyle w:val="ConsPlusNormal"/>
        <w:jc w:val="both"/>
        <w:sectPr w:rsidR="00E9583E" w:rsidSect="00310E53">
          <w:pgSz w:w="11905" w:h="16838"/>
          <w:pgMar w:top="1134" w:right="850" w:bottom="1134" w:left="1701" w:header="0" w:footer="0" w:gutter="0"/>
          <w:cols w:space="720"/>
          <w:docGrid w:linePitch="326"/>
        </w:sectPr>
      </w:pPr>
    </w:p>
    <w:p w:rsidR="0074175E" w:rsidRDefault="0074175E" w:rsidP="005D1DBE">
      <w:pPr>
        <w:pStyle w:val="a5"/>
        <w:jc w:val="right"/>
      </w:pPr>
      <w:bookmarkStart w:id="24" w:name="P1653"/>
      <w:bookmarkEnd w:id="24"/>
      <w:r>
        <w:lastRenderedPageBreak/>
        <w:t>Приложение N 2</w:t>
      </w:r>
    </w:p>
    <w:p w:rsidR="00E4270E" w:rsidRDefault="00E4270E" w:rsidP="005D1DBE">
      <w:pPr>
        <w:pStyle w:val="a5"/>
        <w:jc w:val="right"/>
      </w:pPr>
    </w:p>
    <w:p w:rsidR="0074175E" w:rsidRDefault="0074175E" w:rsidP="005D1DBE">
      <w:pPr>
        <w:pStyle w:val="a5"/>
        <w:jc w:val="right"/>
      </w:pPr>
      <w:r>
        <w:t xml:space="preserve">к Приказу от </w:t>
      </w:r>
      <w:r w:rsidR="00E4270E">
        <w:t>___.05</w:t>
      </w:r>
      <w:r>
        <w:t>.201</w:t>
      </w:r>
      <w:r w:rsidR="00E4270E">
        <w:t>8</w:t>
      </w:r>
      <w:r>
        <w:t xml:space="preserve"> N </w:t>
      </w:r>
      <w:r w:rsidR="00E4270E">
        <w:t>________</w:t>
      </w:r>
    </w:p>
    <w:p w:rsidR="0074175E" w:rsidRDefault="0074175E" w:rsidP="005D1DBE">
      <w:pPr>
        <w:pStyle w:val="a5"/>
        <w:jc w:val="center"/>
      </w:pPr>
    </w:p>
    <w:p w:rsidR="00463100" w:rsidRDefault="00463100" w:rsidP="005D1DBE">
      <w:pPr>
        <w:pStyle w:val="a5"/>
        <w:jc w:val="center"/>
      </w:pPr>
    </w:p>
    <w:p w:rsidR="0074175E" w:rsidRDefault="0074175E" w:rsidP="005D1DBE">
      <w:pPr>
        <w:pStyle w:val="a5"/>
        <w:jc w:val="center"/>
      </w:pPr>
      <w:r>
        <w:rPr>
          <w:b/>
        </w:rPr>
        <w:t>Учетная политика</w:t>
      </w:r>
    </w:p>
    <w:p w:rsidR="0074175E" w:rsidRDefault="0074175E" w:rsidP="005D1DBE">
      <w:pPr>
        <w:pStyle w:val="a5"/>
        <w:jc w:val="center"/>
      </w:pPr>
      <w:r>
        <w:rPr>
          <w:b/>
        </w:rPr>
        <w:t>для целей налогообложения</w:t>
      </w:r>
    </w:p>
    <w:p w:rsidR="0074175E" w:rsidRDefault="0074175E" w:rsidP="005D1DBE">
      <w:pPr>
        <w:pStyle w:val="a5"/>
        <w:jc w:val="center"/>
      </w:pPr>
    </w:p>
    <w:p w:rsidR="0074175E" w:rsidRDefault="0074175E" w:rsidP="005D1DBE">
      <w:pPr>
        <w:pStyle w:val="a5"/>
        <w:jc w:val="center"/>
      </w:pPr>
      <w:bookmarkStart w:id="25" w:name="P1666"/>
      <w:bookmarkEnd w:id="25"/>
      <w:r>
        <w:rPr>
          <w:b/>
        </w:rPr>
        <w:t>1. Организационные положения</w:t>
      </w:r>
    </w:p>
    <w:p w:rsidR="0074175E" w:rsidRDefault="0074175E" w:rsidP="005D1DBE">
      <w:pPr>
        <w:pStyle w:val="a5"/>
        <w:jc w:val="center"/>
      </w:pPr>
    </w:p>
    <w:p w:rsidR="0074175E" w:rsidRDefault="0074175E" w:rsidP="005D1DBE">
      <w:pPr>
        <w:pStyle w:val="a5"/>
        <w:jc w:val="both"/>
      </w:pPr>
      <w:r>
        <w:t xml:space="preserve">1.1. Ответственным за исчисление и уплату налогов, сборов, страховых взносов в учреждении является </w:t>
      </w:r>
      <w:r w:rsidR="006803F8">
        <w:t>Централизованная бухгалтерия</w:t>
      </w:r>
      <w:r>
        <w:t xml:space="preserve">. Исчисление налогов, сборов, страховых взносов и ведение регистров налогового учета в учреждении осуществляет </w:t>
      </w:r>
      <w:r w:rsidR="006803F8">
        <w:t xml:space="preserve">Централизованная </w:t>
      </w:r>
      <w:proofErr w:type="gramStart"/>
      <w:r>
        <w:t>бухгалтерия .</w:t>
      </w:r>
      <w:proofErr w:type="gramEnd"/>
    </w:p>
    <w:p w:rsidR="0074175E" w:rsidRDefault="0074175E" w:rsidP="005D1DBE">
      <w:pPr>
        <w:pStyle w:val="a5"/>
        <w:jc w:val="both"/>
      </w:pPr>
    </w:p>
    <w:p w:rsidR="0074175E" w:rsidRDefault="0074175E" w:rsidP="005D1DBE">
      <w:pPr>
        <w:pStyle w:val="a5"/>
        <w:jc w:val="both"/>
      </w:pPr>
      <w:r>
        <w:t>1.2. Учреждение применяет общую систему налогообложения.</w:t>
      </w:r>
    </w:p>
    <w:p w:rsidR="0074175E" w:rsidRDefault="0074175E" w:rsidP="005D1DBE">
      <w:pPr>
        <w:pStyle w:val="a5"/>
        <w:jc w:val="both"/>
      </w:pPr>
    </w:p>
    <w:p w:rsidR="0074175E" w:rsidRDefault="0074175E" w:rsidP="005D1DBE">
      <w:pPr>
        <w:pStyle w:val="a5"/>
        <w:jc w:val="both"/>
      </w:pPr>
      <w:r>
        <w:t>1.3. Налоговый учет в учреждении ведется автоматизированным сп</w:t>
      </w:r>
      <w:r w:rsidR="006803F8">
        <w:t>особом с применением программы 1С: бухгалтерия, «Парус»</w:t>
      </w:r>
      <w:r>
        <w:t>.</w:t>
      </w:r>
    </w:p>
    <w:p w:rsidR="0074175E" w:rsidRDefault="0074175E" w:rsidP="005D1DBE">
      <w:pPr>
        <w:pStyle w:val="a5"/>
        <w:jc w:val="both"/>
      </w:pPr>
      <w:r>
        <w:rPr>
          <w:i/>
        </w:rPr>
        <w:t xml:space="preserve">(Основание: </w:t>
      </w:r>
      <w:hyperlink r:id="rId219" w:history="1">
        <w:r>
          <w:rPr>
            <w:i/>
            <w:color w:val="0000FF"/>
          </w:rPr>
          <w:t>ст. 313</w:t>
        </w:r>
      </w:hyperlink>
      <w:r>
        <w:rPr>
          <w:i/>
        </w:rPr>
        <w:t xml:space="preserve"> НК РФ)</w:t>
      </w:r>
    </w:p>
    <w:p w:rsidR="0074175E" w:rsidRDefault="0074175E" w:rsidP="005D1DBE">
      <w:pPr>
        <w:pStyle w:val="a5"/>
        <w:jc w:val="both"/>
      </w:pPr>
    </w:p>
    <w:p w:rsidR="0074175E" w:rsidRDefault="0074175E" w:rsidP="005D1DBE">
      <w:pPr>
        <w:pStyle w:val="a5"/>
        <w:jc w:val="both"/>
      </w:pPr>
      <w:r>
        <w:t>1.4. Регистры налогового учета ведутся на основе данных бухгалтерского учета. В качестве регистров налогового учета используются регистры бухгалтерского учета.</w:t>
      </w:r>
    </w:p>
    <w:p w:rsidR="0074175E" w:rsidRDefault="0074175E" w:rsidP="005D1DBE">
      <w:pPr>
        <w:pStyle w:val="a5"/>
        <w:jc w:val="both"/>
      </w:pPr>
      <w:r>
        <w:rPr>
          <w:i/>
        </w:rPr>
        <w:t xml:space="preserve">(Основание: </w:t>
      </w:r>
      <w:hyperlink r:id="rId220" w:history="1">
        <w:r>
          <w:rPr>
            <w:i/>
            <w:color w:val="0000FF"/>
          </w:rPr>
          <w:t>ст. 314</w:t>
        </w:r>
      </w:hyperlink>
      <w:r>
        <w:rPr>
          <w:i/>
        </w:rPr>
        <w:t xml:space="preserve"> НК РФ)</w:t>
      </w:r>
    </w:p>
    <w:p w:rsidR="0074175E" w:rsidRDefault="0074175E" w:rsidP="005D1DBE">
      <w:pPr>
        <w:pStyle w:val="a5"/>
        <w:jc w:val="both"/>
      </w:pPr>
    </w:p>
    <w:p w:rsidR="0074175E" w:rsidRDefault="0074175E" w:rsidP="005D1DBE">
      <w:pPr>
        <w:pStyle w:val="a5"/>
        <w:jc w:val="both"/>
      </w:pPr>
      <w:r>
        <w:t>1.</w:t>
      </w:r>
      <w:r w:rsidR="006803F8">
        <w:t xml:space="preserve">5. Централизованная бухгалтерия составляет отчетность и </w:t>
      </w:r>
      <w:r>
        <w:t>использует электронный способ представления отчетности в налоговые органы по телекоммуникационным каналам связи.</w:t>
      </w:r>
    </w:p>
    <w:p w:rsidR="0074175E" w:rsidRDefault="0074175E" w:rsidP="005D1DBE">
      <w:pPr>
        <w:pStyle w:val="a5"/>
        <w:jc w:val="both"/>
      </w:pPr>
      <w:r>
        <w:rPr>
          <w:i/>
        </w:rPr>
        <w:t xml:space="preserve">(Основание: </w:t>
      </w:r>
      <w:hyperlink r:id="rId221" w:history="1">
        <w:r>
          <w:rPr>
            <w:i/>
            <w:color w:val="0000FF"/>
          </w:rPr>
          <w:t>п. п. 3</w:t>
        </w:r>
      </w:hyperlink>
      <w:r>
        <w:rPr>
          <w:i/>
        </w:rPr>
        <w:t xml:space="preserve">, </w:t>
      </w:r>
      <w:hyperlink r:id="rId222" w:history="1">
        <w:r>
          <w:rPr>
            <w:i/>
            <w:color w:val="0000FF"/>
          </w:rPr>
          <w:t>4 ст. 80</w:t>
        </w:r>
      </w:hyperlink>
      <w:r>
        <w:rPr>
          <w:i/>
        </w:rPr>
        <w:t xml:space="preserve"> НК РФ)</w:t>
      </w:r>
    </w:p>
    <w:p w:rsidR="0074175E" w:rsidRDefault="0074175E" w:rsidP="005D1DBE">
      <w:pPr>
        <w:pStyle w:val="a5"/>
        <w:jc w:val="both"/>
      </w:pPr>
    </w:p>
    <w:p w:rsidR="0074175E" w:rsidRDefault="0074175E" w:rsidP="005D1DBE">
      <w:pPr>
        <w:pStyle w:val="a5"/>
        <w:jc w:val="center"/>
      </w:pPr>
      <w:bookmarkStart w:id="26" w:name="P1687"/>
      <w:bookmarkEnd w:id="26"/>
      <w:r>
        <w:rPr>
          <w:b/>
        </w:rPr>
        <w:t>2. Налог на прибыль организаций</w:t>
      </w:r>
    </w:p>
    <w:p w:rsidR="0074175E" w:rsidRDefault="0074175E" w:rsidP="005D1DBE">
      <w:pPr>
        <w:pStyle w:val="a5"/>
        <w:jc w:val="both"/>
      </w:pPr>
    </w:p>
    <w:p w:rsidR="0074175E" w:rsidRDefault="0074175E" w:rsidP="005D1DBE">
      <w:pPr>
        <w:pStyle w:val="a5"/>
        <w:jc w:val="both"/>
      </w:pPr>
      <w:r>
        <w:t xml:space="preserve">2.1. Учреждение определяет доходы и расходы </w:t>
      </w:r>
      <w:r w:rsidR="006803F8">
        <w:t xml:space="preserve">кассовым </w:t>
      </w:r>
      <w:r>
        <w:t>методом.</w:t>
      </w:r>
    </w:p>
    <w:p w:rsidR="0074175E" w:rsidRDefault="0074175E" w:rsidP="005D1DBE">
      <w:pPr>
        <w:pStyle w:val="a5"/>
        <w:jc w:val="both"/>
      </w:pPr>
      <w:r>
        <w:rPr>
          <w:i/>
        </w:rPr>
        <w:t xml:space="preserve">(Основание: </w:t>
      </w:r>
      <w:hyperlink r:id="rId223" w:history="1">
        <w:r>
          <w:rPr>
            <w:i/>
            <w:color w:val="0000FF"/>
          </w:rPr>
          <w:t>ст. ст. 271</w:t>
        </w:r>
      </w:hyperlink>
      <w:r>
        <w:rPr>
          <w:i/>
        </w:rPr>
        <w:t xml:space="preserve">, </w:t>
      </w:r>
      <w:hyperlink r:id="rId224" w:history="1">
        <w:r>
          <w:rPr>
            <w:i/>
            <w:color w:val="0000FF"/>
          </w:rPr>
          <w:t>272</w:t>
        </w:r>
      </w:hyperlink>
      <w:r>
        <w:rPr>
          <w:i/>
        </w:rPr>
        <w:t xml:space="preserve"> НК РФ)</w:t>
      </w:r>
    </w:p>
    <w:p w:rsidR="0074175E" w:rsidRDefault="0074175E" w:rsidP="005D1DBE">
      <w:pPr>
        <w:pStyle w:val="a5"/>
        <w:jc w:val="both"/>
      </w:pPr>
    </w:p>
    <w:p w:rsidR="0074175E" w:rsidRDefault="0074175E" w:rsidP="005D1DBE">
      <w:pPr>
        <w:pStyle w:val="a5"/>
        <w:jc w:val="both"/>
      </w:pPr>
      <w:r>
        <w:t>2.</w:t>
      </w:r>
      <w:r w:rsidR="0050222F">
        <w:t>2</w:t>
      </w:r>
      <w:r>
        <w:t>. К прямым расходам относятся:</w:t>
      </w:r>
    </w:p>
    <w:p w:rsidR="0074175E" w:rsidRDefault="0074175E" w:rsidP="005D1DBE">
      <w:pPr>
        <w:pStyle w:val="a5"/>
        <w:jc w:val="both"/>
      </w:pPr>
      <w:r>
        <w:t>- расходы на оплату труда работников учреждения, непосредственно участвующих в оказании услуги (выполнении работы), а также начисления на выплаты по оплате труда;</w:t>
      </w:r>
    </w:p>
    <w:p w:rsidR="0074175E" w:rsidRDefault="0074175E" w:rsidP="005D1DBE">
      <w:pPr>
        <w:pStyle w:val="a5"/>
        <w:jc w:val="both"/>
      </w:pPr>
      <w:r>
        <w:t xml:space="preserve">- материальные расходы, определяемые в соответствии с </w:t>
      </w:r>
      <w:hyperlink r:id="rId225" w:history="1">
        <w:proofErr w:type="spellStart"/>
        <w:r>
          <w:rPr>
            <w:color w:val="0000FF"/>
          </w:rPr>
          <w:t>пп</w:t>
        </w:r>
        <w:proofErr w:type="spellEnd"/>
        <w:r>
          <w:rPr>
            <w:color w:val="0000FF"/>
          </w:rPr>
          <w:t>. 1</w:t>
        </w:r>
      </w:hyperlink>
      <w:r>
        <w:t xml:space="preserve"> и </w:t>
      </w:r>
      <w:hyperlink r:id="rId226" w:history="1">
        <w:r>
          <w:rPr>
            <w:color w:val="0000FF"/>
          </w:rPr>
          <w:t>4 п. 1 ст. 254</w:t>
        </w:r>
      </w:hyperlink>
      <w:r>
        <w:t xml:space="preserve"> НК РФ;</w:t>
      </w:r>
    </w:p>
    <w:p w:rsidR="0074175E" w:rsidRDefault="0074175E" w:rsidP="005D1DBE">
      <w:pPr>
        <w:pStyle w:val="a5"/>
        <w:jc w:val="both"/>
      </w:pPr>
      <w:r>
        <w:t>- суммы начисленной амортизации по основным средствам, приобретенным за счет приносящей доход деятельности и используемым исключительно в указанной деятельности.</w:t>
      </w:r>
    </w:p>
    <w:p w:rsidR="0074175E" w:rsidRDefault="0074175E" w:rsidP="005D1DBE">
      <w:pPr>
        <w:pStyle w:val="a5"/>
        <w:jc w:val="both"/>
      </w:pPr>
      <w:r>
        <w:rPr>
          <w:i/>
        </w:rPr>
        <w:t xml:space="preserve">(Основание: </w:t>
      </w:r>
      <w:hyperlink r:id="rId227" w:history="1">
        <w:r>
          <w:rPr>
            <w:i/>
            <w:color w:val="0000FF"/>
          </w:rPr>
          <w:t>п. 1 ст. 318</w:t>
        </w:r>
      </w:hyperlink>
      <w:r>
        <w:rPr>
          <w:i/>
        </w:rPr>
        <w:t xml:space="preserve"> НК РФ)</w:t>
      </w:r>
    </w:p>
    <w:p w:rsidR="0074175E" w:rsidRDefault="0074175E" w:rsidP="005D1DBE">
      <w:pPr>
        <w:pStyle w:val="a5"/>
        <w:jc w:val="both"/>
      </w:pPr>
    </w:p>
    <w:p w:rsidR="0074175E" w:rsidRDefault="0074175E" w:rsidP="005D1DBE">
      <w:pPr>
        <w:pStyle w:val="a5"/>
        <w:jc w:val="both"/>
      </w:pPr>
      <w:r>
        <w:t>2.</w:t>
      </w:r>
      <w:r w:rsidR="0050222F">
        <w:t>3</w:t>
      </w:r>
      <w:r>
        <w:t>. Прямые расходы, связанные с оказанием услуг, относятся в полном объеме на уменьшение доходов от реализации услуг.</w:t>
      </w:r>
    </w:p>
    <w:p w:rsidR="0074175E" w:rsidRDefault="0074175E" w:rsidP="005D1DBE">
      <w:pPr>
        <w:pStyle w:val="a5"/>
        <w:jc w:val="both"/>
      </w:pPr>
      <w:r>
        <w:rPr>
          <w:i/>
        </w:rPr>
        <w:t xml:space="preserve">(Основание: </w:t>
      </w:r>
      <w:hyperlink r:id="rId228" w:history="1">
        <w:r>
          <w:rPr>
            <w:i/>
            <w:color w:val="0000FF"/>
          </w:rPr>
          <w:t>п. 2 ст. 318</w:t>
        </w:r>
      </w:hyperlink>
      <w:r>
        <w:rPr>
          <w:i/>
        </w:rPr>
        <w:t xml:space="preserve"> НК РФ)</w:t>
      </w:r>
    </w:p>
    <w:p w:rsidR="0074175E" w:rsidRDefault="0074175E" w:rsidP="005D1DBE">
      <w:pPr>
        <w:pStyle w:val="a5"/>
        <w:jc w:val="both"/>
      </w:pPr>
    </w:p>
    <w:p w:rsidR="0074175E" w:rsidRDefault="0074175E" w:rsidP="005D1DBE">
      <w:pPr>
        <w:pStyle w:val="a5"/>
        <w:jc w:val="both"/>
      </w:pPr>
      <w:r>
        <w:t>2.</w:t>
      </w:r>
      <w:r w:rsidR="0050222F">
        <w:t>4</w:t>
      </w:r>
      <w:r>
        <w:t>. Амортизируемым имуществом признается имущество со сроком полезного использования более 12 месяцев и первоначальной стоимостью более 100 000 руб., приобретенное за счет средств от приносящей доход деятельности и используемое исключительно в указанной деятельности.</w:t>
      </w:r>
    </w:p>
    <w:p w:rsidR="0074175E" w:rsidRDefault="0074175E" w:rsidP="005D1DBE">
      <w:pPr>
        <w:pStyle w:val="a5"/>
        <w:jc w:val="both"/>
      </w:pPr>
      <w:r>
        <w:rPr>
          <w:i/>
        </w:rPr>
        <w:lastRenderedPageBreak/>
        <w:t xml:space="preserve">(Основание: </w:t>
      </w:r>
      <w:hyperlink r:id="rId229" w:history="1">
        <w:r>
          <w:rPr>
            <w:i/>
            <w:color w:val="0000FF"/>
          </w:rPr>
          <w:t>п. 1 ст. 256</w:t>
        </w:r>
      </w:hyperlink>
      <w:r>
        <w:rPr>
          <w:i/>
        </w:rPr>
        <w:t xml:space="preserve"> НК РФ)</w:t>
      </w:r>
    </w:p>
    <w:p w:rsidR="0074175E" w:rsidRDefault="0074175E" w:rsidP="005D1DBE">
      <w:pPr>
        <w:pStyle w:val="a5"/>
        <w:jc w:val="both"/>
      </w:pPr>
    </w:p>
    <w:p w:rsidR="0074175E" w:rsidRDefault="0074175E" w:rsidP="005D1DBE">
      <w:pPr>
        <w:pStyle w:val="a5"/>
        <w:jc w:val="both"/>
      </w:pPr>
      <w:r>
        <w:t>2.</w:t>
      </w:r>
      <w:r w:rsidR="0050222F">
        <w:t>5</w:t>
      </w:r>
      <w:r>
        <w:t xml:space="preserve">. Срок полезного использования объекта основных средств определяется комиссией по поступлению и выбытию активов на основании </w:t>
      </w:r>
      <w:hyperlink r:id="rId230" w:history="1">
        <w:r>
          <w:rPr>
            <w:color w:val="0000FF"/>
          </w:rPr>
          <w:t>Классификации</w:t>
        </w:r>
      </w:hyperlink>
      <w:r>
        <w:t xml:space="preserve"> основных средств, включаемых в амортизационные группы, утвержденной Постановлением Правительства РФ от 01.01.2002 N 1, по максимальным срокам полезного использования, установленным для данного объекта.</w:t>
      </w:r>
    </w:p>
    <w:p w:rsidR="0074175E" w:rsidRDefault="0074175E" w:rsidP="005D1DBE">
      <w:pPr>
        <w:pStyle w:val="a5"/>
        <w:jc w:val="both"/>
      </w:pPr>
      <w:r>
        <w:t xml:space="preserve">Для основных средств, не указанных в </w:t>
      </w:r>
      <w:hyperlink r:id="rId231" w:history="1">
        <w:r>
          <w:rPr>
            <w:color w:val="0000FF"/>
          </w:rPr>
          <w:t>Классификации</w:t>
        </w:r>
      </w:hyperlink>
      <w:r>
        <w:t xml:space="preserve"> основных средств, срок полезного использования устанавливается комиссией по поступлению и выбытию активов в соответствии с техническими условиями или рекомендациями изготовителей.</w:t>
      </w:r>
    </w:p>
    <w:p w:rsidR="0074175E" w:rsidRDefault="0074175E" w:rsidP="005D1DBE">
      <w:pPr>
        <w:pStyle w:val="a5"/>
        <w:jc w:val="both"/>
      </w:pPr>
      <w:r>
        <w:rPr>
          <w:i/>
        </w:rPr>
        <w:t xml:space="preserve">(Основание: </w:t>
      </w:r>
      <w:hyperlink r:id="rId232" w:history="1">
        <w:r>
          <w:rPr>
            <w:i/>
            <w:color w:val="0000FF"/>
          </w:rPr>
          <w:t>п. п. 1</w:t>
        </w:r>
      </w:hyperlink>
      <w:r>
        <w:rPr>
          <w:i/>
        </w:rPr>
        <w:t xml:space="preserve">, </w:t>
      </w:r>
      <w:hyperlink r:id="rId233" w:history="1">
        <w:r>
          <w:rPr>
            <w:i/>
            <w:color w:val="0000FF"/>
          </w:rPr>
          <w:t>6 ст. 258</w:t>
        </w:r>
      </w:hyperlink>
      <w:r>
        <w:rPr>
          <w:i/>
        </w:rPr>
        <w:t xml:space="preserve"> НК РФ)</w:t>
      </w:r>
    </w:p>
    <w:p w:rsidR="0074175E" w:rsidRDefault="0074175E" w:rsidP="005D1DBE">
      <w:pPr>
        <w:pStyle w:val="a5"/>
        <w:jc w:val="both"/>
      </w:pPr>
    </w:p>
    <w:p w:rsidR="0074175E" w:rsidRDefault="0074175E" w:rsidP="005D1DBE">
      <w:pPr>
        <w:pStyle w:val="a5"/>
        <w:jc w:val="both"/>
      </w:pPr>
      <w:r>
        <w:t>2.</w:t>
      </w:r>
      <w:r w:rsidR="0050222F">
        <w:t>6</w:t>
      </w:r>
      <w:r>
        <w:t>. Начисление амортизации по всем объектам амортизируемого имущества производится линейным методом. Амортизация начисляется отдельно по каждому объекту амортизируемого имущества.</w:t>
      </w:r>
    </w:p>
    <w:p w:rsidR="0074175E" w:rsidRDefault="0074175E" w:rsidP="005D1DBE">
      <w:pPr>
        <w:pStyle w:val="a5"/>
        <w:jc w:val="both"/>
      </w:pPr>
      <w:r>
        <w:rPr>
          <w:i/>
        </w:rPr>
        <w:t xml:space="preserve">(Основание: </w:t>
      </w:r>
      <w:hyperlink r:id="rId234" w:history="1">
        <w:proofErr w:type="spellStart"/>
        <w:r>
          <w:rPr>
            <w:i/>
            <w:color w:val="0000FF"/>
          </w:rPr>
          <w:t>пп</w:t>
        </w:r>
        <w:proofErr w:type="spellEnd"/>
        <w:r>
          <w:rPr>
            <w:i/>
            <w:color w:val="0000FF"/>
          </w:rPr>
          <w:t>. 1 п. 1 ст. 259</w:t>
        </w:r>
      </w:hyperlink>
      <w:r>
        <w:rPr>
          <w:i/>
        </w:rPr>
        <w:t xml:space="preserve"> НК РФ)</w:t>
      </w:r>
    </w:p>
    <w:p w:rsidR="0074175E" w:rsidRDefault="0074175E" w:rsidP="005D1DBE">
      <w:pPr>
        <w:pStyle w:val="a5"/>
        <w:jc w:val="both"/>
      </w:pPr>
    </w:p>
    <w:p w:rsidR="0074175E" w:rsidRDefault="0050222F" w:rsidP="005D1DBE">
      <w:pPr>
        <w:pStyle w:val="a5"/>
        <w:jc w:val="both"/>
      </w:pPr>
      <w:r>
        <w:t>2.7</w:t>
      </w:r>
      <w:r w:rsidR="0074175E">
        <w:t>. По всем объектам амортизируемого имущества амортизация начисляется по основным нормам амортизации без применения повышающих и понижающих коэффициентов.</w:t>
      </w:r>
    </w:p>
    <w:p w:rsidR="0074175E" w:rsidRDefault="0074175E" w:rsidP="005D1DBE">
      <w:pPr>
        <w:pStyle w:val="a5"/>
        <w:jc w:val="both"/>
      </w:pPr>
      <w:r>
        <w:rPr>
          <w:i/>
        </w:rPr>
        <w:t xml:space="preserve">(Основание: </w:t>
      </w:r>
      <w:hyperlink r:id="rId235" w:history="1">
        <w:r>
          <w:rPr>
            <w:i/>
            <w:color w:val="0000FF"/>
          </w:rPr>
          <w:t>ст. 259.3</w:t>
        </w:r>
      </w:hyperlink>
      <w:r>
        <w:rPr>
          <w:i/>
        </w:rPr>
        <w:t xml:space="preserve"> НК РФ)</w:t>
      </w:r>
    </w:p>
    <w:p w:rsidR="0074175E" w:rsidRDefault="0074175E" w:rsidP="005D1DBE">
      <w:pPr>
        <w:pStyle w:val="a5"/>
        <w:jc w:val="both"/>
      </w:pPr>
    </w:p>
    <w:p w:rsidR="0074175E" w:rsidRDefault="0074175E" w:rsidP="005D1DBE">
      <w:pPr>
        <w:pStyle w:val="a5"/>
        <w:jc w:val="both"/>
      </w:pPr>
      <w:r>
        <w:t>2.</w:t>
      </w:r>
      <w:r w:rsidR="0050222F">
        <w:t>8</w:t>
      </w:r>
      <w:r>
        <w:t>. Учреждение не использует право на применение амортизационной премии.</w:t>
      </w:r>
    </w:p>
    <w:p w:rsidR="0074175E" w:rsidRDefault="0074175E" w:rsidP="005D1DBE">
      <w:pPr>
        <w:pStyle w:val="a5"/>
        <w:jc w:val="both"/>
      </w:pPr>
      <w:r>
        <w:rPr>
          <w:i/>
        </w:rPr>
        <w:t xml:space="preserve">(Основание: </w:t>
      </w:r>
      <w:hyperlink r:id="rId236" w:history="1">
        <w:r>
          <w:rPr>
            <w:i/>
            <w:color w:val="0000FF"/>
          </w:rPr>
          <w:t>п. 9 ст. 258</w:t>
        </w:r>
      </w:hyperlink>
      <w:r>
        <w:rPr>
          <w:i/>
        </w:rPr>
        <w:t xml:space="preserve"> НК РФ)</w:t>
      </w:r>
    </w:p>
    <w:p w:rsidR="0074175E" w:rsidRDefault="0074175E" w:rsidP="005D1DBE">
      <w:pPr>
        <w:pStyle w:val="a5"/>
        <w:jc w:val="both"/>
      </w:pPr>
    </w:p>
    <w:p w:rsidR="0074175E" w:rsidRDefault="0074175E" w:rsidP="005D1DBE">
      <w:pPr>
        <w:pStyle w:val="a5"/>
        <w:jc w:val="both"/>
      </w:pPr>
      <w:r>
        <w:t>2.</w:t>
      </w:r>
      <w:r w:rsidR="0050222F">
        <w:t>9</w:t>
      </w:r>
      <w:r>
        <w:t>. По приобретаемым основным средствам, бывшим в эксплуатации, норма амортизации определяется с учетом срока эксплуатации имущества предыдущими собственниками.</w:t>
      </w:r>
    </w:p>
    <w:p w:rsidR="0074175E" w:rsidRDefault="0074175E" w:rsidP="005D1DBE">
      <w:pPr>
        <w:pStyle w:val="a5"/>
        <w:jc w:val="both"/>
      </w:pPr>
      <w:r>
        <w:rPr>
          <w:i/>
        </w:rPr>
        <w:t xml:space="preserve">(Основание: </w:t>
      </w:r>
      <w:hyperlink r:id="rId237" w:history="1">
        <w:r>
          <w:rPr>
            <w:i/>
            <w:color w:val="0000FF"/>
          </w:rPr>
          <w:t>п. 7 ст. 258</w:t>
        </w:r>
      </w:hyperlink>
      <w:r>
        <w:rPr>
          <w:i/>
        </w:rPr>
        <w:t xml:space="preserve"> НК РФ)</w:t>
      </w:r>
    </w:p>
    <w:p w:rsidR="0074175E" w:rsidRDefault="0074175E" w:rsidP="005D1DBE">
      <w:pPr>
        <w:pStyle w:val="a5"/>
        <w:jc w:val="both"/>
      </w:pPr>
    </w:p>
    <w:p w:rsidR="0074175E" w:rsidRDefault="0074175E" w:rsidP="005D1DBE">
      <w:pPr>
        <w:pStyle w:val="a5"/>
        <w:jc w:val="both"/>
      </w:pPr>
      <w:r>
        <w:t>2.1</w:t>
      </w:r>
      <w:r w:rsidR="0050222F">
        <w:t>0</w:t>
      </w:r>
      <w:r>
        <w:t>. При определении размера материальных расходов при списании материалов, используемых при оказании услуг, выполнении работ, применяется метод оценки по средней стоимости.</w:t>
      </w:r>
    </w:p>
    <w:p w:rsidR="0074175E" w:rsidRDefault="0074175E" w:rsidP="005D1DBE">
      <w:pPr>
        <w:pStyle w:val="a5"/>
        <w:jc w:val="both"/>
      </w:pPr>
      <w:r>
        <w:rPr>
          <w:i/>
        </w:rPr>
        <w:t xml:space="preserve">(Основание: </w:t>
      </w:r>
      <w:hyperlink r:id="rId238" w:history="1">
        <w:r>
          <w:rPr>
            <w:i/>
            <w:color w:val="0000FF"/>
          </w:rPr>
          <w:t>п. 8 ст. 254</w:t>
        </w:r>
      </w:hyperlink>
      <w:r>
        <w:rPr>
          <w:i/>
        </w:rPr>
        <w:t xml:space="preserve"> НК РФ)</w:t>
      </w:r>
    </w:p>
    <w:p w:rsidR="0074175E" w:rsidRDefault="0074175E" w:rsidP="005D1DBE">
      <w:pPr>
        <w:pStyle w:val="a5"/>
        <w:jc w:val="both"/>
      </w:pPr>
    </w:p>
    <w:p w:rsidR="0074175E" w:rsidRDefault="0074175E" w:rsidP="005D1DBE">
      <w:pPr>
        <w:pStyle w:val="a5"/>
        <w:jc w:val="both"/>
      </w:pPr>
      <w:r>
        <w:t>2.1</w:t>
      </w:r>
      <w:r w:rsidR="000F7275">
        <w:t>1</w:t>
      </w:r>
      <w:r>
        <w:t>. В учреждении не создаются резервы для целей налогообложения.</w:t>
      </w:r>
    </w:p>
    <w:p w:rsidR="0074175E" w:rsidRDefault="0074175E" w:rsidP="005D1DBE">
      <w:pPr>
        <w:pStyle w:val="a5"/>
        <w:jc w:val="both"/>
      </w:pPr>
    </w:p>
    <w:p w:rsidR="0074175E" w:rsidRDefault="0074175E" w:rsidP="005D1DBE">
      <w:pPr>
        <w:pStyle w:val="a5"/>
        <w:jc w:val="both"/>
      </w:pPr>
      <w:r>
        <w:t>2.1</w:t>
      </w:r>
      <w:r w:rsidR="000F7275">
        <w:t>2</w:t>
      </w:r>
      <w:r>
        <w:t>. Отчетными периодами по налогу на прибыль признаются первый квартал, полугодие и девять месяцев календарного года.</w:t>
      </w:r>
    </w:p>
    <w:p w:rsidR="0074175E" w:rsidRDefault="0074175E" w:rsidP="005D1DBE">
      <w:pPr>
        <w:pStyle w:val="a5"/>
        <w:jc w:val="both"/>
      </w:pPr>
      <w:r>
        <w:rPr>
          <w:i/>
        </w:rPr>
        <w:t xml:space="preserve">(Основание: </w:t>
      </w:r>
      <w:hyperlink r:id="rId239" w:history="1">
        <w:r>
          <w:rPr>
            <w:i/>
            <w:color w:val="0000FF"/>
          </w:rPr>
          <w:t>п. 2 ст. 285</w:t>
        </w:r>
      </w:hyperlink>
      <w:r>
        <w:rPr>
          <w:i/>
        </w:rPr>
        <w:t xml:space="preserve"> НК РФ)</w:t>
      </w:r>
    </w:p>
    <w:p w:rsidR="0074175E" w:rsidRDefault="0074175E" w:rsidP="005D1DBE">
      <w:pPr>
        <w:pStyle w:val="a5"/>
        <w:jc w:val="both"/>
      </w:pPr>
    </w:p>
    <w:p w:rsidR="0074175E" w:rsidRDefault="000F7275" w:rsidP="005D1DBE">
      <w:pPr>
        <w:pStyle w:val="a5"/>
        <w:jc w:val="center"/>
      </w:pPr>
      <w:bookmarkStart w:id="27" w:name="P1733"/>
      <w:bookmarkStart w:id="28" w:name="P1761"/>
      <w:bookmarkEnd w:id="27"/>
      <w:bookmarkEnd w:id="28"/>
      <w:r>
        <w:rPr>
          <w:b/>
        </w:rPr>
        <w:t>3</w:t>
      </w:r>
      <w:r w:rsidR="0074175E">
        <w:rPr>
          <w:b/>
        </w:rPr>
        <w:t>. Налог на доходы физических лиц (НДФЛ)</w:t>
      </w:r>
    </w:p>
    <w:p w:rsidR="0074175E" w:rsidRDefault="0074175E" w:rsidP="005D1DBE">
      <w:pPr>
        <w:pStyle w:val="a5"/>
        <w:jc w:val="both"/>
      </w:pPr>
    </w:p>
    <w:p w:rsidR="0074175E" w:rsidRDefault="000F7275" w:rsidP="005D1DBE">
      <w:pPr>
        <w:pStyle w:val="a5"/>
        <w:jc w:val="both"/>
      </w:pPr>
      <w:r>
        <w:t>3.1</w:t>
      </w:r>
      <w:r w:rsidR="0074175E">
        <w:t xml:space="preserve">. Налоговые вычеты физическим лицам, в отношении которых учреждение выступает налоговым агентом, предоставляются на основании их письменных заявлений. </w:t>
      </w:r>
    </w:p>
    <w:p w:rsidR="0074175E" w:rsidRDefault="0074175E" w:rsidP="005D1DBE">
      <w:pPr>
        <w:pStyle w:val="a5"/>
        <w:jc w:val="both"/>
        <w:rPr>
          <w:i/>
        </w:rPr>
      </w:pPr>
      <w:r>
        <w:rPr>
          <w:i/>
        </w:rPr>
        <w:t xml:space="preserve">(Основание: </w:t>
      </w:r>
      <w:hyperlink r:id="rId240" w:history="1">
        <w:r>
          <w:rPr>
            <w:i/>
            <w:color w:val="0000FF"/>
          </w:rPr>
          <w:t>п. 3 ст. 218</w:t>
        </w:r>
      </w:hyperlink>
      <w:r>
        <w:rPr>
          <w:i/>
        </w:rPr>
        <w:t xml:space="preserve">, </w:t>
      </w:r>
      <w:hyperlink r:id="rId241" w:history="1">
        <w:r>
          <w:rPr>
            <w:i/>
            <w:color w:val="0000FF"/>
          </w:rPr>
          <w:t>п. 2 ст. 219</w:t>
        </w:r>
      </w:hyperlink>
      <w:r>
        <w:rPr>
          <w:i/>
        </w:rPr>
        <w:t xml:space="preserve">, </w:t>
      </w:r>
      <w:hyperlink r:id="rId242" w:history="1">
        <w:r>
          <w:rPr>
            <w:i/>
            <w:color w:val="0000FF"/>
          </w:rPr>
          <w:t>п. 8 ст. 220</w:t>
        </w:r>
      </w:hyperlink>
      <w:r>
        <w:rPr>
          <w:i/>
        </w:rPr>
        <w:t xml:space="preserve"> НК РФ)</w:t>
      </w:r>
    </w:p>
    <w:p w:rsidR="005D1DBE" w:rsidRDefault="005D1DBE" w:rsidP="005D1DBE">
      <w:pPr>
        <w:pStyle w:val="a5"/>
        <w:jc w:val="both"/>
      </w:pPr>
    </w:p>
    <w:p w:rsidR="0074175E" w:rsidRDefault="000F7275" w:rsidP="005D1DBE">
      <w:pPr>
        <w:pStyle w:val="a5"/>
        <w:jc w:val="center"/>
      </w:pPr>
      <w:bookmarkStart w:id="29" w:name="P1769"/>
      <w:bookmarkEnd w:id="29"/>
      <w:r>
        <w:rPr>
          <w:b/>
        </w:rPr>
        <w:t>4</w:t>
      </w:r>
      <w:r w:rsidR="0074175E">
        <w:rPr>
          <w:b/>
        </w:rPr>
        <w:t>. Страховые взносы</w:t>
      </w:r>
    </w:p>
    <w:p w:rsidR="0074175E" w:rsidRDefault="0074175E" w:rsidP="005D1DBE">
      <w:pPr>
        <w:pStyle w:val="a5"/>
        <w:jc w:val="both"/>
      </w:pPr>
    </w:p>
    <w:p w:rsidR="0074175E" w:rsidRDefault="000F7275" w:rsidP="005D1DBE">
      <w:pPr>
        <w:pStyle w:val="a5"/>
        <w:jc w:val="both"/>
      </w:pPr>
      <w:r>
        <w:t>4</w:t>
      </w:r>
      <w:r w:rsidR="0074175E">
        <w:t>.1. Учет выплат физическим лицам, а также базы для начисления страховых взносов и сумм начисленных взносов ведется автоматизированным способом с применением специализиро</w:t>
      </w:r>
      <w:r>
        <w:t>ванной бухгалтерской программы «Парус»</w:t>
      </w:r>
      <w:r w:rsidR="0074175E">
        <w:t>.</w:t>
      </w:r>
    </w:p>
    <w:sectPr w:rsidR="0074175E" w:rsidSect="000F7275">
      <w:pgSz w:w="11905" w:h="16838"/>
      <w:pgMar w:top="1134" w:right="850" w:bottom="1134" w:left="1701" w:header="0" w:footer="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20"/>
  <w:displayHorizontalDrawingGridEvery w:val="2"/>
  <w:characterSpacingControl w:val="doNotCompress"/>
  <w:compat>
    <w:compatSetting w:name="compatibilityMode" w:uri="http://schemas.microsoft.com/office/word" w:val="12"/>
  </w:compat>
  <w:rsids>
    <w:rsidRoot w:val="0074175E"/>
    <w:rsid w:val="000461D7"/>
    <w:rsid w:val="000F7275"/>
    <w:rsid w:val="00105322"/>
    <w:rsid w:val="00131D09"/>
    <w:rsid w:val="00176268"/>
    <w:rsid w:val="0026551E"/>
    <w:rsid w:val="0026739D"/>
    <w:rsid w:val="002755A2"/>
    <w:rsid w:val="002A558A"/>
    <w:rsid w:val="002B041A"/>
    <w:rsid w:val="002C5470"/>
    <w:rsid w:val="00310E53"/>
    <w:rsid w:val="00397274"/>
    <w:rsid w:val="003A012A"/>
    <w:rsid w:val="00457AD8"/>
    <w:rsid w:val="00463100"/>
    <w:rsid w:val="00463AE4"/>
    <w:rsid w:val="0046594D"/>
    <w:rsid w:val="00491A3E"/>
    <w:rsid w:val="004F5832"/>
    <w:rsid w:val="0050222F"/>
    <w:rsid w:val="005268CF"/>
    <w:rsid w:val="00563617"/>
    <w:rsid w:val="0057294B"/>
    <w:rsid w:val="005D1DBE"/>
    <w:rsid w:val="005E4715"/>
    <w:rsid w:val="006803F8"/>
    <w:rsid w:val="0074175E"/>
    <w:rsid w:val="007A38FF"/>
    <w:rsid w:val="007B3C21"/>
    <w:rsid w:val="008E445E"/>
    <w:rsid w:val="00980C2C"/>
    <w:rsid w:val="009C5DB9"/>
    <w:rsid w:val="009D30D4"/>
    <w:rsid w:val="00A06515"/>
    <w:rsid w:val="00A07DBF"/>
    <w:rsid w:val="00A65774"/>
    <w:rsid w:val="00A7101D"/>
    <w:rsid w:val="00AF39F0"/>
    <w:rsid w:val="00B14CF1"/>
    <w:rsid w:val="00B67E19"/>
    <w:rsid w:val="00C107A6"/>
    <w:rsid w:val="00C417DB"/>
    <w:rsid w:val="00CC1F58"/>
    <w:rsid w:val="00D138F8"/>
    <w:rsid w:val="00DD7455"/>
    <w:rsid w:val="00E4270E"/>
    <w:rsid w:val="00E9583E"/>
    <w:rsid w:val="00EE7E83"/>
    <w:rsid w:val="00F11B2C"/>
    <w:rsid w:val="00FC37ED"/>
    <w:rsid w:val="00FE301F"/>
    <w:rsid w:val="00FF57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18C4E55-C6EE-4738-9BEE-1E8A3ABADA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7E8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4175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74175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74175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74175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74175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74175E"/>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74175E"/>
    <w:pPr>
      <w:widowControl w:val="0"/>
      <w:autoSpaceDE w:val="0"/>
      <w:autoSpaceDN w:val="0"/>
      <w:spacing w:after="0" w:line="240" w:lineRule="auto"/>
    </w:pPr>
    <w:rPr>
      <w:rFonts w:ascii="Tahoma" w:eastAsia="Times New Roman" w:hAnsi="Tahoma" w:cs="Tahoma"/>
      <w:sz w:val="18"/>
      <w:szCs w:val="20"/>
      <w:lang w:eastAsia="ru-RU"/>
    </w:rPr>
  </w:style>
  <w:style w:type="paragraph" w:customStyle="1" w:styleId="ConsPlusTextList">
    <w:name w:val="ConsPlusTextList"/>
    <w:rsid w:val="0074175E"/>
    <w:pPr>
      <w:widowControl w:val="0"/>
      <w:autoSpaceDE w:val="0"/>
      <w:autoSpaceDN w:val="0"/>
      <w:spacing w:after="0" w:line="240" w:lineRule="auto"/>
    </w:pPr>
    <w:rPr>
      <w:rFonts w:ascii="Arial" w:eastAsia="Times New Roman" w:hAnsi="Arial" w:cs="Arial"/>
      <w:sz w:val="20"/>
      <w:szCs w:val="20"/>
      <w:lang w:eastAsia="ru-RU"/>
    </w:rPr>
  </w:style>
  <w:style w:type="character" w:styleId="a3">
    <w:name w:val="Hyperlink"/>
    <w:basedOn w:val="a0"/>
    <w:uiPriority w:val="99"/>
    <w:semiHidden/>
    <w:unhideWhenUsed/>
    <w:rsid w:val="00F11B2C"/>
    <w:rPr>
      <w:color w:val="0000FF"/>
      <w:u w:val="single"/>
    </w:rPr>
  </w:style>
  <w:style w:type="character" w:styleId="a4">
    <w:name w:val="FollowedHyperlink"/>
    <w:basedOn w:val="a0"/>
    <w:uiPriority w:val="99"/>
    <w:semiHidden/>
    <w:unhideWhenUsed/>
    <w:rsid w:val="00F11B2C"/>
    <w:rPr>
      <w:color w:val="800080"/>
      <w:u w:val="single"/>
    </w:rPr>
  </w:style>
  <w:style w:type="paragraph" w:customStyle="1" w:styleId="xl63">
    <w:name w:val="xl63"/>
    <w:basedOn w:val="a"/>
    <w:rsid w:val="00F11B2C"/>
    <w:pPr>
      <w:spacing w:before="100" w:beforeAutospacing="1" w:after="100" w:afterAutospacing="1"/>
    </w:pPr>
  </w:style>
  <w:style w:type="paragraph" w:customStyle="1" w:styleId="xl64">
    <w:name w:val="xl64"/>
    <w:basedOn w:val="a"/>
    <w:rsid w:val="00F11B2C"/>
    <w:pPr>
      <w:pBdr>
        <w:top w:val="single" w:sz="4" w:space="0" w:color="B3AC86"/>
        <w:left w:val="single" w:sz="4" w:space="0" w:color="B3AC86"/>
        <w:bottom w:val="single" w:sz="4" w:space="0" w:color="B3AC86"/>
        <w:right w:val="single" w:sz="4" w:space="0" w:color="B3AC86"/>
      </w:pBdr>
      <w:shd w:val="clear" w:color="000000" w:fill="F5F2DD"/>
      <w:spacing w:before="100" w:beforeAutospacing="1" w:after="100" w:afterAutospacing="1"/>
      <w:textAlignment w:val="top"/>
    </w:pPr>
    <w:rPr>
      <w:color w:val="594304"/>
    </w:rPr>
  </w:style>
  <w:style w:type="paragraph" w:customStyle="1" w:styleId="xl65">
    <w:name w:val="xl65"/>
    <w:basedOn w:val="a"/>
    <w:rsid w:val="00F11B2C"/>
    <w:pPr>
      <w:pBdr>
        <w:top w:val="single" w:sz="4" w:space="0" w:color="B3AC86"/>
        <w:left w:val="single" w:sz="4" w:space="0" w:color="B3AC86"/>
        <w:bottom w:val="single" w:sz="4" w:space="0" w:color="B3AC86"/>
        <w:right w:val="single" w:sz="4" w:space="0" w:color="B3AC86"/>
      </w:pBdr>
      <w:shd w:val="clear" w:color="000000" w:fill="FFFFFF"/>
      <w:spacing w:before="100" w:beforeAutospacing="1" w:after="100" w:afterAutospacing="1"/>
      <w:textAlignment w:val="top"/>
    </w:pPr>
    <w:rPr>
      <w:color w:val="000000"/>
    </w:rPr>
  </w:style>
  <w:style w:type="paragraph" w:styleId="a5">
    <w:name w:val="No Spacing"/>
    <w:uiPriority w:val="1"/>
    <w:qFormat/>
    <w:rsid w:val="00105322"/>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8984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0F43CC732C035F5961E85AF93C8C084D22CCF9B7AAD93350AF353BA5B008FF34DC768CB60173206212E7H" TargetMode="External"/><Relationship Id="rId21" Type="http://schemas.openxmlformats.org/officeDocument/2006/relationships/hyperlink" Target="consultantplus://offline/ref=0F43CC732C035F5961E85AF93C8C084D22CCF9B7AAD83350AF353BA5B008FF34DC768CB60173206312E0H" TargetMode="External"/><Relationship Id="rId42" Type="http://schemas.openxmlformats.org/officeDocument/2006/relationships/hyperlink" Target="consultantplus://offline/ref=0F43CC732C035F5961E85AF93C8C084D22CCF9B7AAD83350AF353BA5B008FF34DC768CB60173216E12E4H" TargetMode="External"/><Relationship Id="rId63" Type="http://schemas.openxmlformats.org/officeDocument/2006/relationships/hyperlink" Target="consultantplus://offline/ref=0F43CC732C035F5961E85AF93C8C084D22C5FAB2ADDC3350AF353BA5B008FF34DC768CB60176226912E1H" TargetMode="External"/><Relationship Id="rId84" Type="http://schemas.openxmlformats.org/officeDocument/2006/relationships/hyperlink" Target="consultantplus://offline/ref=0F43CC732C035F5961E85AF93C8C084D22CCF9B7AAD83350AF353BA5B008FF34DC768CB60173216E12E4H" TargetMode="External"/><Relationship Id="rId138" Type="http://schemas.openxmlformats.org/officeDocument/2006/relationships/hyperlink" Target="consultantplus://offline/ref=0F43CC732C035F5961E85AF93C8C084D22C5F6BEA0DE3350AF353BA5B010E8H" TargetMode="External"/><Relationship Id="rId159" Type="http://schemas.openxmlformats.org/officeDocument/2006/relationships/hyperlink" Target="consultantplus://offline/ref=0F43CC732C035F5961E85AF93C8C084D22C4F8B3A8DE3350AF353BA5B008FF34DC768CB60173206B12E6H" TargetMode="External"/><Relationship Id="rId170" Type="http://schemas.openxmlformats.org/officeDocument/2006/relationships/hyperlink" Target="consultantplus://offline/ref=0F43CC732C035F5961E85AF93C8C084D21CBFDB2A0D93350AF353BA5B010E8H" TargetMode="External"/><Relationship Id="rId191" Type="http://schemas.openxmlformats.org/officeDocument/2006/relationships/hyperlink" Target="consultantplus://offline/ref=0F43CC732C035F5961E858E22E8C084D25CAFFB4A1D26E5AA76C37A71BE7H" TargetMode="External"/><Relationship Id="rId205" Type="http://schemas.openxmlformats.org/officeDocument/2006/relationships/hyperlink" Target="consultantplus://offline/ref=0F43CC732C035F5961E858E22E8C084D25CFFCB0AAD26E5AA76C37A71BE7H" TargetMode="External"/><Relationship Id="rId226" Type="http://schemas.openxmlformats.org/officeDocument/2006/relationships/hyperlink" Target="consultantplus://offline/ref=0F43CC732C035F5961E85AF93C8C084D22C4F9BEA8DA3350AF353BA5B008FF34DC768CB60172296212ECH" TargetMode="External"/><Relationship Id="rId107" Type="http://schemas.openxmlformats.org/officeDocument/2006/relationships/hyperlink" Target="consultantplus://offline/ref=0F43CC732C035F5961E85AF93C8C084D22C4F8B5ACD83350AF353BA5B008FF34DC768CB60172246312E4H" TargetMode="External"/><Relationship Id="rId11" Type="http://schemas.openxmlformats.org/officeDocument/2006/relationships/hyperlink" Target="consultantplus://offline/ref=0F43CC732C035F5961E85AF93C8C084D22CCF9B7AAD83350AF353BA5B008FF34DC768CB60173206D12E6H" TargetMode="External"/><Relationship Id="rId32" Type="http://schemas.openxmlformats.org/officeDocument/2006/relationships/hyperlink" Target="consultantplus://offline/ref=0F43CC732C035F5961E85AF93C8C084D22C5F9BFAFDF3350AF353BA5B008FF34DC768CB60173216B12E5H" TargetMode="External"/><Relationship Id="rId53" Type="http://schemas.openxmlformats.org/officeDocument/2006/relationships/hyperlink" Target="consultantplus://offline/ref=0F43CC732C035F5961E858E22E8C084D25CAFFB5A1D26E5AA76C37A71BE7H" TargetMode="External"/><Relationship Id="rId74" Type="http://schemas.openxmlformats.org/officeDocument/2006/relationships/hyperlink" Target="consultantplus://offline/ref=0F43CC732C035F5961E85AF93C8C084D22C4F8B5ACD83350AF353BA5B008FF34DC768CB60817E3H" TargetMode="External"/><Relationship Id="rId128" Type="http://schemas.openxmlformats.org/officeDocument/2006/relationships/hyperlink" Target="consultantplus://offline/ref=0F43CC732C035F5961E85AF93C8C084D22C4F8B5ACD83350AF353BA5B008FF34DC768CB60172266912E4H" TargetMode="External"/><Relationship Id="rId149" Type="http://schemas.openxmlformats.org/officeDocument/2006/relationships/hyperlink" Target="consultantplus://offline/ref=0F43CC732C035F5961E85AF93C8C084D22CCF9B5ADD03350AF353BA5B008FF34DC768CB60173206B12E5H" TargetMode="External"/><Relationship Id="rId5" Type="http://schemas.openxmlformats.org/officeDocument/2006/relationships/hyperlink" Target="consultantplus://offline/ref=0F43CC732C035F5961E85AF93C8C084D22C5F9BFAFDF3350AF353BA5B008FF34DC768CB410E1H" TargetMode="External"/><Relationship Id="rId95" Type="http://schemas.openxmlformats.org/officeDocument/2006/relationships/hyperlink" Target="consultantplus://offline/ref=0F43CC732C035F5961E85AF93C8C084D22CCF9B5ADD03350AF353BA5B008FF34DC768CB60173206312EDH" TargetMode="External"/><Relationship Id="rId160" Type="http://schemas.openxmlformats.org/officeDocument/2006/relationships/hyperlink" Target="consultantplus://offline/ref=0F43CC732C035F5961E85AF93C8C084D22C4F8B3A8DE3350AF353BA5B008FF34DC768CB60173206B12E6H" TargetMode="External"/><Relationship Id="rId181" Type="http://schemas.openxmlformats.org/officeDocument/2006/relationships/hyperlink" Target="consultantplus://offline/ref=0F43CC732C035F5961E85AF93C8C084D21C5F8B1A8D13350AF353BA5B008FF34DC768CB60173206A12ECH" TargetMode="External"/><Relationship Id="rId216" Type="http://schemas.openxmlformats.org/officeDocument/2006/relationships/hyperlink" Target="consultantplus://offline/ref=0F43CC732C035F5961E858E22E8C084D25CAFAB6A0D26E5AA76C37A71BE7H" TargetMode="External"/><Relationship Id="rId237" Type="http://schemas.openxmlformats.org/officeDocument/2006/relationships/hyperlink" Target="consultantplus://offline/ref=0F43CC732C035F5961E85AF93C8C084D22C4F9BEA8DA3350AF353BA5B008FF34DC768CB3037A12E6H" TargetMode="External"/><Relationship Id="rId22" Type="http://schemas.openxmlformats.org/officeDocument/2006/relationships/hyperlink" Target="consultantplus://offline/ref=0F43CC732C035F5961E85AF93C8C084D22CCF9B7AAD83350AF353BA5B008FF34DC768CB60173206312E3H" TargetMode="External"/><Relationship Id="rId43" Type="http://schemas.openxmlformats.org/officeDocument/2006/relationships/hyperlink" Target="consultantplus://offline/ref=0F43CC732C035F5961E85AF93C8C084D22C4F8B5ACD83350AF353BA5B008FF34DC768CB60617E1H" TargetMode="External"/><Relationship Id="rId64" Type="http://schemas.openxmlformats.org/officeDocument/2006/relationships/hyperlink" Target="consultantplus://offline/ref=0F43CC732C035F5961E85AF93C8C084D22C4F8B5ACD83350AF353BA5B008FF34DC768CB60173246B12EDH" TargetMode="External"/><Relationship Id="rId118" Type="http://schemas.openxmlformats.org/officeDocument/2006/relationships/hyperlink" Target="consultantplus://offline/ref=0F43CC732C035F5961E85AF93C8C084D22CCF9B7AAD93350AF353BA5B008FF34DC768CB60173206F12E1H" TargetMode="External"/><Relationship Id="rId139" Type="http://schemas.openxmlformats.org/officeDocument/2006/relationships/hyperlink" Target="consultantplus://offline/ref=0F43CC732C035F5961E85AF93C8C084D22C5F9BFAFDF3350AF353BA5B010E8H" TargetMode="External"/><Relationship Id="rId85" Type="http://schemas.openxmlformats.org/officeDocument/2006/relationships/hyperlink" Target="consultantplus://offline/ref=0F43CC732C035F5961E85AF93C8C084D22C4F8B5ACD83350AF353BA5B008FF34DC768CB60173296912E0H" TargetMode="External"/><Relationship Id="rId150" Type="http://schemas.openxmlformats.org/officeDocument/2006/relationships/hyperlink" Target="consultantplus://offline/ref=0F43CC732C035F5961E85AF93C8C084D22CCF9B5ADD03350AF353BA5B008FF34DC768CB60173206B12E5H" TargetMode="External"/><Relationship Id="rId171" Type="http://schemas.openxmlformats.org/officeDocument/2006/relationships/hyperlink" Target="consultantplus://offline/ref=0F43CC732C035F5961E85AF93C8C084D22C4FBB0A8DE3350AF353BA5B008FF34DC768CB60173206B12E6H" TargetMode="External"/><Relationship Id="rId192" Type="http://schemas.openxmlformats.org/officeDocument/2006/relationships/hyperlink" Target="consultantplus://offline/ref=0F43CC732C035F5961E858E22E8C084D25CAFFB4A1D26E5AA76C37A71BE7H" TargetMode="External"/><Relationship Id="rId206" Type="http://schemas.openxmlformats.org/officeDocument/2006/relationships/hyperlink" Target="consultantplus://offline/ref=0F43CC732C035F5961E858E22E8C084D25CFFAB2A0D26E5AA76C37A71BE7H" TargetMode="External"/><Relationship Id="rId227" Type="http://schemas.openxmlformats.org/officeDocument/2006/relationships/hyperlink" Target="consultantplus://offline/ref=0F43CC732C035F5961E85AF93C8C084D22C4F9BEA8DA3350AF353BA5B008FF34DC768CB6047112E0H" TargetMode="External"/><Relationship Id="rId12" Type="http://schemas.openxmlformats.org/officeDocument/2006/relationships/hyperlink" Target="consultantplus://offline/ref=0F43CC732C035F5961E85AF93C8C084D22C4F8B5ACD83350AF353BA5B008FF34DC768CB60017E5H" TargetMode="External"/><Relationship Id="rId33" Type="http://schemas.openxmlformats.org/officeDocument/2006/relationships/hyperlink" Target="consultantplus://offline/ref=0F43CC732C035F5961E85AF93C8C084D22CCF9B7AAD83350AF353BA5B008FF34DC768CB60173226B12E6H" TargetMode="External"/><Relationship Id="rId108" Type="http://schemas.openxmlformats.org/officeDocument/2006/relationships/hyperlink" Target="consultantplus://offline/ref=0F43CC732C035F5961E859F03CF85D1E2DCCF8BEAEDA3350AF353BA5B008FF34DC768CB60173206B12E0H" TargetMode="External"/><Relationship Id="rId129" Type="http://schemas.openxmlformats.org/officeDocument/2006/relationships/hyperlink" Target="consultantplus://offline/ref=0F43CC732C035F5961E858E22E8C084D25CAFFB1A1D26E5AA76C37A71BE7H" TargetMode="External"/><Relationship Id="rId54" Type="http://schemas.openxmlformats.org/officeDocument/2006/relationships/hyperlink" Target="consultantplus://offline/ref=0F43CC732C035F5961E85AF93C8C084D22C4F8B5ACD83350AF353BA5B008FF34DC768CB60173246B12ECH" TargetMode="External"/><Relationship Id="rId75" Type="http://schemas.openxmlformats.org/officeDocument/2006/relationships/hyperlink" Target="consultantplus://offline/ref=0F43CC732C035F5961E858E22E8C084D25CAFFB7A1D26E5AA76C37A71BE7H" TargetMode="External"/><Relationship Id="rId96" Type="http://schemas.openxmlformats.org/officeDocument/2006/relationships/hyperlink" Target="consultantplus://offline/ref=0F43CC732C035F5961E85AF93C8C084D22C4F8B5ACD83350AF353BA5B008FF34DC768CB60173246B12EDH" TargetMode="External"/><Relationship Id="rId140" Type="http://schemas.openxmlformats.org/officeDocument/2006/relationships/hyperlink" Target="consultantplus://offline/ref=0F43CC732C035F5961E85AF93C8C084D22C5F9BFAFDF3350AF353BA5B010E8H" TargetMode="External"/><Relationship Id="rId161" Type="http://schemas.openxmlformats.org/officeDocument/2006/relationships/hyperlink" Target="consultantplus://offline/ref=0F43CC732C035F5961E85AF93C8C084D22C4F8B3A8DE3350AF353BA5B008FF34DC768CB60172226A12E5H" TargetMode="External"/><Relationship Id="rId182" Type="http://schemas.openxmlformats.org/officeDocument/2006/relationships/hyperlink" Target="consultantplus://offline/ref=0F43CC732C035F5961E85AF93C8C084D21C5F8B1A8D13350AF353BA5B008FF34DC768CB60173206A12ECH" TargetMode="External"/><Relationship Id="rId217" Type="http://schemas.openxmlformats.org/officeDocument/2006/relationships/hyperlink" Target="consultantplus://offline/ref=EE4D36EF2DD151479C7A427E3059EB176158ECDCC5BA8D59998E5B771CIDK" TargetMode="External"/><Relationship Id="rId6" Type="http://schemas.openxmlformats.org/officeDocument/2006/relationships/hyperlink" Target="consultantplus://offline/ref=0F43CC732C035F5961E85AF93C8C084D22C4F8B5ACD83350AF353BA5B008FF34DC768CB60173246A12E7H" TargetMode="External"/><Relationship Id="rId238" Type="http://schemas.openxmlformats.org/officeDocument/2006/relationships/hyperlink" Target="consultantplus://offline/ref=0F43CC732C035F5961E85AF93C8C084D22C4F9BEA8DA3350AF353BA5B008FF34DC768CB60171206A12EDH" TargetMode="External"/><Relationship Id="rId23" Type="http://schemas.openxmlformats.org/officeDocument/2006/relationships/hyperlink" Target="consultantplus://offline/ref=0F43CC732C035F5961E85AF93C8C084D22C4F8B5ACD83350AF353BA5B008FF34DC768CB60173246B12EDH" TargetMode="External"/><Relationship Id="rId119" Type="http://schemas.openxmlformats.org/officeDocument/2006/relationships/hyperlink" Target="consultantplus://offline/ref=0F43CC732C035F5961E85AF93C8C084D22CCF9B7AAD93350AF353BA5B008FF34DC768CB60173206312E1H" TargetMode="External"/><Relationship Id="rId44" Type="http://schemas.openxmlformats.org/officeDocument/2006/relationships/hyperlink" Target="consultantplus://offline/ref=0F43CC732C035F5961E85AF93C8C084D22C4F8B5A1D13350AF353BA5B010E8H" TargetMode="External"/><Relationship Id="rId65" Type="http://schemas.openxmlformats.org/officeDocument/2006/relationships/hyperlink" Target="consultantplus://offline/ref=0F43CC732C035F5961E85AF93C8C084D22CCF9B7A9D03350AF353BA5B008FF34DC768CB60173216812E5H" TargetMode="External"/><Relationship Id="rId86" Type="http://schemas.openxmlformats.org/officeDocument/2006/relationships/hyperlink" Target="consultantplus://offline/ref=0F43CC732C035F5961E85AF93C8C084D22C4F8B5ACD83350AF353BA5B008FF34DC768CB60173296912E0H" TargetMode="External"/><Relationship Id="rId130" Type="http://schemas.openxmlformats.org/officeDocument/2006/relationships/hyperlink" Target="consultantplus://offline/ref=0F43CC732C035F5961E85AF93C8C084D22C4F8B5ACD83350AF353BA5B008FF34DC768CB60172266D12EDH" TargetMode="External"/><Relationship Id="rId151" Type="http://schemas.openxmlformats.org/officeDocument/2006/relationships/hyperlink" Target="consultantplus://offline/ref=0F43CC732C035F5961E85AF93C8C084D22CCF9B7AAD93350AF353BA5B008FF34DC768CB60173206B12E5H" TargetMode="External"/><Relationship Id="rId172" Type="http://schemas.openxmlformats.org/officeDocument/2006/relationships/hyperlink" Target="consultantplus://offline/ref=0F43CC732C035F5961E85AF93C8C084D22C4FBB0A8DE3350AF353BA5B008FF34DC768CB60173206B12E6H" TargetMode="External"/><Relationship Id="rId193" Type="http://schemas.openxmlformats.org/officeDocument/2006/relationships/hyperlink" Target="consultantplus://offline/ref=0F43CC732C035F5961E858E22E8C084D25CAFFB4A1D26E5AA76C37A71BE7H" TargetMode="External"/><Relationship Id="rId207" Type="http://schemas.openxmlformats.org/officeDocument/2006/relationships/hyperlink" Target="consultantplus://offline/ref=0F43CC732C035F5961E858E22E8C084D25CFFAB3AAD26E5AA76C37A71BE7H" TargetMode="External"/><Relationship Id="rId228" Type="http://schemas.openxmlformats.org/officeDocument/2006/relationships/hyperlink" Target="consultantplus://offline/ref=0F43CC732C035F5961E85AF93C8C084D22C4F9BEA8DA3350AF353BA5B008FF34DC768CB6047112E3H" TargetMode="External"/><Relationship Id="rId13" Type="http://schemas.openxmlformats.org/officeDocument/2006/relationships/hyperlink" Target="consultantplus://offline/ref=0F43CC732C035F5961E85AF93C8C084D22C4F8B5ACD83350AF353BA5B008FF34DC768CB60173246B12EDH" TargetMode="External"/><Relationship Id="rId109" Type="http://schemas.openxmlformats.org/officeDocument/2006/relationships/hyperlink" Target="consultantplus://offline/ref=0F43CC732C035F5961E85AF93C8C084D22C4F8B5ACD83350AF353BA5B008FF34DC768CB60172286A12E0H" TargetMode="External"/><Relationship Id="rId34" Type="http://schemas.openxmlformats.org/officeDocument/2006/relationships/hyperlink" Target="consultantplus://offline/ref=0F43CC732C035F5961E85AF93C8C084D21CDF8BFAFD93350AF353BA5B008FF34DC768CB60173206812EDH" TargetMode="External"/><Relationship Id="rId55" Type="http://schemas.openxmlformats.org/officeDocument/2006/relationships/hyperlink" Target="consultantplus://offline/ref=0F43CC732C035F5961E85AF93C8C084D22CCF9B7A9D03350AF353BA5B008FF34DC768CB60173216812E5H" TargetMode="External"/><Relationship Id="rId76" Type="http://schemas.openxmlformats.org/officeDocument/2006/relationships/hyperlink" Target="consultantplus://offline/ref=0F43CC732C035F5961E85AF93C8C084D22C4F8B5ACD83350AF353BA5B008FF34DC768CB60173246B12EDH" TargetMode="External"/><Relationship Id="rId97" Type="http://schemas.openxmlformats.org/officeDocument/2006/relationships/hyperlink" Target="consultantplus://offline/ref=0F43CC732C035F5961E85AF93C8C084D22C4F8B5ACD83350AF353BA5B008FF34DC768CB60173246B12EDH" TargetMode="External"/><Relationship Id="rId120" Type="http://schemas.openxmlformats.org/officeDocument/2006/relationships/hyperlink" Target="consultantplus://offline/ref=0F43CC732C035F5961E85AF93C8C084D22CCF9B7AAD93350AF353BA5B008FF34DC768CB60173206C12E3H" TargetMode="External"/><Relationship Id="rId141" Type="http://schemas.openxmlformats.org/officeDocument/2006/relationships/hyperlink" Target="consultantplus://offline/ref=0F43CC732C035F5961E85AF93C8C084D22C4FDB0A1DD3350AF353BA5B010E8H" TargetMode="External"/><Relationship Id="rId7" Type="http://schemas.openxmlformats.org/officeDocument/2006/relationships/hyperlink" Target="consultantplus://offline/ref=0F43CC732C035F5961E85AF93C8C084D22C4F8B5ACD83350AF353BA5B008FF34DC768CB60017E7H" TargetMode="External"/><Relationship Id="rId162" Type="http://schemas.openxmlformats.org/officeDocument/2006/relationships/hyperlink" Target="consultantplus://offline/ref=0F43CC732C035F5961E85AF93C8C084D22C4F8B3A8DE3350AF353BA5B008FF34DC768CB60172226A12E5H" TargetMode="External"/><Relationship Id="rId183" Type="http://schemas.openxmlformats.org/officeDocument/2006/relationships/hyperlink" Target="consultantplus://offline/ref=0F43CC732C035F5961E85AF93C8C084D22CFFDB4ACDB3350AF353BA5B010E8H" TargetMode="External"/><Relationship Id="rId218" Type="http://schemas.openxmlformats.org/officeDocument/2006/relationships/hyperlink" Target="consultantplus://offline/ref=EE4D36EF2DD151479C7A427E3059EB176A58ECD7C8BA8D59998E5B77CD6B0BBF1225E3240F97B410I0K" TargetMode="External"/><Relationship Id="rId239" Type="http://schemas.openxmlformats.org/officeDocument/2006/relationships/hyperlink" Target="consultantplus://offline/ref=0F43CC732C035F5961E85AF93C8C084D22C4F9BEA8DA3350AF353BA5B008FF34DC768CB60171266D12E6H" TargetMode="External"/><Relationship Id="rId24" Type="http://schemas.openxmlformats.org/officeDocument/2006/relationships/hyperlink" Target="consultantplus://offline/ref=0F43CC732C035F5961E85AF93C8C084D22C4F8B5ACD83350AF353BA5B008FF34DC768CB60417E1H" TargetMode="External"/><Relationship Id="rId45" Type="http://schemas.openxmlformats.org/officeDocument/2006/relationships/hyperlink" Target="consultantplus://offline/ref=0F43CC732C035F5961E85AF93C8C084D22CCF9B7A9D03350AF353BA5B008FF34DC768CB60173206D12E3H" TargetMode="External"/><Relationship Id="rId66" Type="http://schemas.openxmlformats.org/officeDocument/2006/relationships/hyperlink" Target="consultantplus://offline/ref=0F43CC732C035F5961E85AF93C8C084D22C4F8B5ACD83350AF353BA5B008FF34DC768CB60173246B12EDH" TargetMode="External"/><Relationship Id="rId87" Type="http://schemas.openxmlformats.org/officeDocument/2006/relationships/hyperlink" Target="consultantplus://offline/ref=0F43CC732C035F5961E85AF93C8C084D22C4F8B5ACD83350AF353BA5B008FF34DC768CB60173296912E6H" TargetMode="External"/><Relationship Id="rId110" Type="http://schemas.openxmlformats.org/officeDocument/2006/relationships/hyperlink" Target="consultantplus://offline/ref=0F43CC732C035F5961E858E22E8C084D25CAFFB4ABD26E5AA76C37A71BE7H" TargetMode="External"/><Relationship Id="rId131" Type="http://schemas.openxmlformats.org/officeDocument/2006/relationships/hyperlink" Target="consultantplus://offline/ref=0F43CC732C035F5961E85AF93C8C084D22C4F8B3A8DE3350AF353BA5B008FF34DC768CB60170246312E4H" TargetMode="External"/><Relationship Id="rId152" Type="http://schemas.openxmlformats.org/officeDocument/2006/relationships/hyperlink" Target="consultantplus://offline/ref=0F43CC732C035F5961E85AF93C8C084D22CCF9B7AAD93350AF353BA5B008FF34DC768CB60173206B12E5H" TargetMode="External"/><Relationship Id="rId173" Type="http://schemas.openxmlformats.org/officeDocument/2006/relationships/hyperlink" Target="consultantplus://offline/ref=0F43CC732C035F5961E85AF93C8C084D21CDF8BFAFD93350AF353BA5B008FF34DC768CB60173206B12E4H" TargetMode="External"/><Relationship Id="rId194" Type="http://schemas.openxmlformats.org/officeDocument/2006/relationships/hyperlink" Target="consultantplus://offline/ref=0F43CC732C035F5961E85AF93C8C084D22C5F6BEA0DE3350AF353BA5B008FF34DC768CB60173296912E5H" TargetMode="External"/><Relationship Id="rId208" Type="http://schemas.openxmlformats.org/officeDocument/2006/relationships/hyperlink" Target="consultantplus://offline/ref=0F43CC732C035F5961E858E22E8C084D25CAFFB4A9D26E5AA76C37A71BE7H" TargetMode="External"/><Relationship Id="rId229" Type="http://schemas.openxmlformats.org/officeDocument/2006/relationships/hyperlink" Target="consultantplus://offline/ref=0F43CC732C035F5961E85AF93C8C084D22C4F9BEA8DA3350AF353BA5B008FF34DC768CB6007B2316E8H" TargetMode="External"/><Relationship Id="rId240" Type="http://schemas.openxmlformats.org/officeDocument/2006/relationships/hyperlink" Target="consultantplus://offline/ref=0F43CC732C035F5961E85AF93C8C084D22C4F9BEA8DA3350AF353BA5B008FF34DC768CB60817E2H" TargetMode="External"/><Relationship Id="rId14" Type="http://schemas.openxmlformats.org/officeDocument/2006/relationships/hyperlink" Target="consultantplus://offline/ref=0F43CC732C035F5961E85AF93C8C084D22CCF9B7AAD83350AF353BA5B008FF34DC768CB60173206212E5H" TargetMode="External"/><Relationship Id="rId35" Type="http://schemas.openxmlformats.org/officeDocument/2006/relationships/hyperlink" Target="consultantplus://offline/ref=0F43CC732C035F5961E85AF93C8C084D22C5F9BFAFDF3350AF353BA5B008FF34DC768CB60173216C12E1H" TargetMode="External"/><Relationship Id="rId56" Type="http://schemas.openxmlformats.org/officeDocument/2006/relationships/hyperlink" Target="consultantplus://offline/ref=0F43CC732C035F5961E85AF93C8C084D22CCF9B7A9D03350AF353BA5B008FF34DC768CB60173216E12E4H" TargetMode="External"/><Relationship Id="rId77" Type="http://schemas.openxmlformats.org/officeDocument/2006/relationships/hyperlink" Target="consultantplus://offline/ref=0F43CC732C035F5961E85AF93C8C084D21C5FBB4A1D93350AF353BA5B008FF34DC768CB60173206A12ECH" TargetMode="External"/><Relationship Id="rId100" Type="http://schemas.openxmlformats.org/officeDocument/2006/relationships/hyperlink" Target="consultantplus://offline/ref=0F43CC732C035F5961E85AF93C8C084D22C4F8B5ACD83350AF353BA5B008FF34DC768CB60173246B12EDH" TargetMode="External"/><Relationship Id="rId8" Type="http://schemas.openxmlformats.org/officeDocument/2006/relationships/hyperlink" Target="consultantplus://offline/ref=0F43CC732C035F5961E85AF93C8C084D22C5FAB2ADDC3350AF353BA5B008FF34DC768CB60173216C12E4H" TargetMode="External"/><Relationship Id="rId98" Type="http://schemas.openxmlformats.org/officeDocument/2006/relationships/hyperlink" Target="consultantplus://offline/ref=0F43CC732C035F5961E85AF93C8C084D22C4F8B5ACD83350AF353BA5B008FF34DC768CB60173246B12EDH" TargetMode="External"/><Relationship Id="rId121" Type="http://schemas.openxmlformats.org/officeDocument/2006/relationships/hyperlink" Target="consultantplus://offline/ref=0F43CC732C035F5961E858E22E8C084D25CAFFB5AFD26E5AA76C37A71BE7H" TargetMode="External"/><Relationship Id="rId142" Type="http://schemas.openxmlformats.org/officeDocument/2006/relationships/hyperlink" Target="consultantplus://offline/ref=0F43CC732C035F5961E85AF93C8C084D22C4FDB0A1DD3350AF353BA5B010E8H" TargetMode="External"/><Relationship Id="rId163" Type="http://schemas.openxmlformats.org/officeDocument/2006/relationships/hyperlink" Target="consultantplus://offline/ref=0F43CC732C035F5961E85AF93C8C084D22C5FAB2ADDC3350AF353BA5B010E8H" TargetMode="External"/><Relationship Id="rId184" Type="http://schemas.openxmlformats.org/officeDocument/2006/relationships/hyperlink" Target="consultantplus://offline/ref=0F43CC732C035F5961E85AF93C8C084D22C4F8B5ACD83350AF353BA5B008FF34DC768CB60173236212E3H" TargetMode="External"/><Relationship Id="rId219" Type="http://schemas.openxmlformats.org/officeDocument/2006/relationships/hyperlink" Target="consultantplus://offline/ref=0F43CC732C035F5961E85AF93C8C084D22C4F9BEA8DA3350AF353BA5B008FF34DC768CB60170206E12E6H" TargetMode="External"/><Relationship Id="rId230" Type="http://schemas.openxmlformats.org/officeDocument/2006/relationships/hyperlink" Target="consultantplus://offline/ref=0F43CC732C035F5961E85AF93C8C084D22C4F8B5A1D13350AF353BA5B008FF34DC768CB40617EBH" TargetMode="External"/><Relationship Id="rId25" Type="http://schemas.openxmlformats.org/officeDocument/2006/relationships/hyperlink" Target="consultantplus://offline/ref=0F43CC732C035F5961E85AF93C8C084D21C4FAB5A1DD3350AF353BA5B008FF34DC768CB60173256D12E5H" TargetMode="External"/><Relationship Id="rId46" Type="http://schemas.openxmlformats.org/officeDocument/2006/relationships/hyperlink" Target="consultantplus://offline/ref=0F43CC732C035F5961E85AF93C8C084D22CCF9B7A9D03350AF353BA5B008FF34DC768CB60173206D12E3H" TargetMode="External"/><Relationship Id="rId67" Type="http://schemas.openxmlformats.org/officeDocument/2006/relationships/hyperlink" Target="consultantplus://offline/ref=0F43CC732C035F5961E85AF93C8C084D22C4F8B5ACD83350AF353BA5B008FF34DC768CB30917E5H" TargetMode="External"/><Relationship Id="rId88" Type="http://schemas.openxmlformats.org/officeDocument/2006/relationships/hyperlink" Target="consultantplus://offline/ref=0F43CC732C035F5961E85AF93C8C084D22C4F8B5ACD83350AF353BA5B008FF34DC768CB60173296912E6H" TargetMode="External"/><Relationship Id="rId111" Type="http://schemas.openxmlformats.org/officeDocument/2006/relationships/hyperlink" Target="consultantplus://offline/ref=0F43CC732C035F5961E858E22E8C084D25CAFFB5AFD26E5AA76C37A71BE7H" TargetMode="External"/><Relationship Id="rId132" Type="http://schemas.openxmlformats.org/officeDocument/2006/relationships/hyperlink" Target="consultantplus://offline/ref=0F43CC732C035F5961E85AF93C8C084D22C4F8B5ACD83350AF353BA5B008FF34DC768CB40517E2H" TargetMode="External"/><Relationship Id="rId153" Type="http://schemas.openxmlformats.org/officeDocument/2006/relationships/hyperlink" Target="consultantplus://offline/ref=0F43CC732C035F5961E85AF93C8C084D22CCF9B7A9D13350AF353BA5B008FF34DC768CB60173206B12E5H" TargetMode="External"/><Relationship Id="rId174" Type="http://schemas.openxmlformats.org/officeDocument/2006/relationships/hyperlink" Target="consultantplus://offline/ref=0F43CC732C035F5961E85AF93C8C084D21CDF8BFAFD93350AF353BA5B008FF34DC768CB60173206B12E4H" TargetMode="External"/><Relationship Id="rId195" Type="http://schemas.openxmlformats.org/officeDocument/2006/relationships/hyperlink" Target="consultantplus://offline/ref=0F43CC732C035F5961E85AF93C8C084D22C5F6BEA0DE3350AF353BA5B008FF34DC768CB60173296E12E7H" TargetMode="External"/><Relationship Id="rId209" Type="http://schemas.openxmlformats.org/officeDocument/2006/relationships/hyperlink" Target="consultantplus://offline/ref=0F43CC732C035F5961E85AF93C8C084D22CCF9B7AAD83350AF353BA5B008FF34DC768CB60173226B12E7H" TargetMode="External"/><Relationship Id="rId220" Type="http://schemas.openxmlformats.org/officeDocument/2006/relationships/hyperlink" Target="consultantplus://offline/ref=0F43CC732C035F5961E85AF93C8C084D22C4F9BEA8DA3350AF353BA5B008FF34DC768CB60170206C12E6H" TargetMode="External"/><Relationship Id="rId241" Type="http://schemas.openxmlformats.org/officeDocument/2006/relationships/hyperlink" Target="consultantplus://offline/ref=0F43CC732C035F5961E85AF93C8C084D22C4F9BEA8DA3350AF353BA5B008FF34DC768CB600742616E9H" TargetMode="External"/><Relationship Id="rId15" Type="http://schemas.openxmlformats.org/officeDocument/2006/relationships/hyperlink" Target="consultantplus://offline/ref=0F43CC732C035F5961E85AF93C8C084D22C4F8B5ACD83350AF353BA5B008FF34DC768CB60173246B12EDH" TargetMode="External"/><Relationship Id="rId36" Type="http://schemas.openxmlformats.org/officeDocument/2006/relationships/hyperlink" Target="consultantplus://offline/ref=0F43CC732C035F5961E85AF93C8C084D22C4F8B5ACD83350AF353BA5B008FF34DC768CB60173246B12ECH" TargetMode="External"/><Relationship Id="rId57" Type="http://schemas.openxmlformats.org/officeDocument/2006/relationships/hyperlink" Target="consultantplus://offline/ref=0F43CC732C035F5961E85AF93C8C084D22CCF9B7A9D03350AF353BA5B008FF34DC768CB60173216812E5H" TargetMode="External"/><Relationship Id="rId106" Type="http://schemas.openxmlformats.org/officeDocument/2006/relationships/hyperlink" Target="consultantplus://offline/ref=0F43CC732C035F5961E85AF93C8C084D22C5FAB2ADDC3350AF353BA5B008FF34DC768CB60176236C12E0H" TargetMode="External"/><Relationship Id="rId127" Type="http://schemas.openxmlformats.org/officeDocument/2006/relationships/hyperlink" Target="consultantplus://offline/ref=0F43CC732C035F5961E85AF93C8C084D22C4F8B5ACD83350AF353BA5B008FF34DC768CB60173246B12EDH" TargetMode="External"/><Relationship Id="rId10" Type="http://schemas.openxmlformats.org/officeDocument/2006/relationships/hyperlink" Target="consultantplus://offline/ref=0F43CC732C035F5961E85AF93C8C084D22C5F9BFAFDF3350AF353BA5B008FF34DC768CB60173206212E4H" TargetMode="External"/><Relationship Id="rId31" Type="http://schemas.openxmlformats.org/officeDocument/2006/relationships/hyperlink" Target="consultantplus://offline/ref=0F43CC732C035F5961E85AF93C8C084D22C4F8B5ACD83350AF353BA5B008FF34DC768CB60173246B12EDH" TargetMode="External"/><Relationship Id="rId52" Type="http://schemas.openxmlformats.org/officeDocument/2006/relationships/hyperlink" Target="consultantplus://offline/ref=0F43CC732C035F5961E85AF93C8C084D22C4F8B5ACD83350AF353BA5B008FF34DC768CB60173256D12ECH" TargetMode="External"/><Relationship Id="rId73" Type="http://schemas.openxmlformats.org/officeDocument/2006/relationships/hyperlink" Target="consultantplus://offline/ref=0F43CC732C035F5961E85AF93C8C084D22CCF9B7AAD83350AF353BA5B008FF34DC768CB60173216912EDH" TargetMode="External"/><Relationship Id="rId78" Type="http://schemas.openxmlformats.org/officeDocument/2006/relationships/hyperlink" Target="consultantplus://offline/ref=0F43CC732C035F5961E85AF93C8C084D22C4F8B5ACD83350AF353BA5B008FF34DC768CB60173246B12EDH" TargetMode="External"/><Relationship Id="rId94" Type="http://schemas.openxmlformats.org/officeDocument/2006/relationships/hyperlink" Target="consultantplus://offline/ref=0F43CC732C035F5961E858E22E8C084D25CAFFB5AFD26E5AA76C37A71BE7H" TargetMode="External"/><Relationship Id="rId99" Type="http://schemas.openxmlformats.org/officeDocument/2006/relationships/hyperlink" Target="consultantplus://offline/ref=0F43CC732C035F5961E85AF93C8C084D22C4F8B5ACD83350AF353BA5B008FF34DC768CB60173246B12EDH" TargetMode="External"/><Relationship Id="rId101" Type="http://schemas.openxmlformats.org/officeDocument/2006/relationships/hyperlink" Target="consultantplus://offline/ref=0F43CC732C035F5961E85AF93C8C084D22C4F8B5ACD83350AF353BA5B008FF34DC768CB50317E2H" TargetMode="External"/><Relationship Id="rId122" Type="http://schemas.openxmlformats.org/officeDocument/2006/relationships/hyperlink" Target="consultantplus://offline/ref=0F43CC732C035F5961E85AF93C8C084D22CCF9B7AAD93350AF353BA5B008FF34DC768CB60173206C12E3H" TargetMode="External"/><Relationship Id="rId143" Type="http://schemas.openxmlformats.org/officeDocument/2006/relationships/hyperlink" Target="consultantplus://offline/ref=0F43CC732C035F5961E85AF93C8C084D22C5F6BEAFD93350AF353BA5B010E8H" TargetMode="External"/><Relationship Id="rId148" Type="http://schemas.openxmlformats.org/officeDocument/2006/relationships/hyperlink" Target="consultantplus://offline/ref=0F43CC732C035F5961E85AF93C8C084D22CCF9B7A9D03350AF353BA5B008FF34DC768CB60173206B12E5H" TargetMode="External"/><Relationship Id="rId164" Type="http://schemas.openxmlformats.org/officeDocument/2006/relationships/hyperlink" Target="consultantplus://offline/ref=0F43CC732C035F5961E85AF93C8C084D22C5FAB2ADDC3350AF353BA5B010E8H" TargetMode="External"/><Relationship Id="rId169" Type="http://schemas.openxmlformats.org/officeDocument/2006/relationships/hyperlink" Target="consultantplus://offline/ref=0F43CC732C035F5961E85AF93C8C084D21CBFDB2A0D93350AF353BA5B010E8H" TargetMode="External"/><Relationship Id="rId185" Type="http://schemas.openxmlformats.org/officeDocument/2006/relationships/hyperlink" Target="consultantplus://offline/ref=0F43CC732C035F5961E85AF93C8C084D22C5FAB2ADDC3350AF353BA5B010E8H" TargetMode="External"/><Relationship Id="rId4" Type="http://schemas.openxmlformats.org/officeDocument/2006/relationships/image" Target="media/image1.jpeg"/><Relationship Id="rId9" Type="http://schemas.openxmlformats.org/officeDocument/2006/relationships/hyperlink" Target="consultantplus://offline/ref=0F43CC732C035F5961E85AF93C8C084D22C5FAB2ADDC3350AF353BA5B010E8H" TargetMode="External"/><Relationship Id="rId180" Type="http://schemas.openxmlformats.org/officeDocument/2006/relationships/hyperlink" Target="consultantplus://offline/ref=0F43CC732C035F5961E85AF93C8C084D21C5FBB4A1D93350AF353BA5B008FF34DC768CB60173206A12ECH" TargetMode="External"/><Relationship Id="rId210" Type="http://schemas.openxmlformats.org/officeDocument/2006/relationships/hyperlink" Target="consultantplus://offline/ref=0F43CC732C035F5961E858E22E8C084D25CAF6B2A38F6452FE60351AE0H" TargetMode="External"/><Relationship Id="rId215" Type="http://schemas.openxmlformats.org/officeDocument/2006/relationships/hyperlink" Target="consultantplus://offline/ref=0F43CC732C035F5961E858E22E8C084D25CAFFB5A0D26E5AA76C37A71BE7H" TargetMode="External"/><Relationship Id="rId236" Type="http://schemas.openxmlformats.org/officeDocument/2006/relationships/hyperlink" Target="consultantplus://offline/ref=0F43CC732C035F5961E85AF93C8C084D22C4F9BEA8DA3350AF353BA5B008FF34DC768CB3037A12E9H" TargetMode="External"/><Relationship Id="rId26" Type="http://schemas.openxmlformats.org/officeDocument/2006/relationships/hyperlink" Target="consultantplus://offline/ref=0F43CC732C035F5961E85AF93C8C084D22CCF9B7AAD83350AF353BA5B008FF34DC768CB60173206312E3H" TargetMode="External"/><Relationship Id="rId231" Type="http://schemas.openxmlformats.org/officeDocument/2006/relationships/hyperlink" Target="consultantplus://offline/ref=0F43CC732C035F5961E85AF93C8C084D22C4F8B5A1D13350AF353BA5B008FF34DC768CB40617EBH" TargetMode="External"/><Relationship Id="rId47" Type="http://schemas.openxmlformats.org/officeDocument/2006/relationships/hyperlink" Target="consultantplus://offline/ref=0F43CC732C035F5961E85AF93C8C084D22C4F8B5ACD83350AF353BA5B008FF34DC768CB60173246B12EDH" TargetMode="External"/><Relationship Id="rId68" Type="http://schemas.openxmlformats.org/officeDocument/2006/relationships/hyperlink" Target="consultantplus://offline/ref=0F43CC732C035F5961E85AF93C8C084D22CCF9B7A9D03350AF353BA5B008FF34DC768CB60173216312E6H" TargetMode="External"/><Relationship Id="rId89" Type="http://schemas.openxmlformats.org/officeDocument/2006/relationships/hyperlink" Target="consultantplus://offline/ref=0F43CC732C035F5961E85AF93C8C084D22C4F8B5ACD83350AF353BA5B008FF34DC768CB60173296912E1H" TargetMode="External"/><Relationship Id="rId112" Type="http://schemas.openxmlformats.org/officeDocument/2006/relationships/hyperlink" Target="consultantplus://offline/ref=0F43CC732C035F5961E85AF93C8C084D22C4F8B5ACD83350AF353BA5B008FF34DC768CB60172286A12E0H" TargetMode="External"/><Relationship Id="rId133" Type="http://schemas.openxmlformats.org/officeDocument/2006/relationships/hyperlink" Target="consultantplus://offline/ref=0F43CC732C035F5961E85AF93C8C084D22C4F6B3ADDF3350AF353BA5B010E8H" TargetMode="External"/><Relationship Id="rId154" Type="http://schemas.openxmlformats.org/officeDocument/2006/relationships/hyperlink" Target="consultantplus://offline/ref=0F43CC732C035F5961E85AF93C8C084D22CCF9B7A9D13350AF353BA5B008FF34DC768CB60173206B12E5H" TargetMode="External"/><Relationship Id="rId175" Type="http://schemas.openxmlformats.org/officeDocument/2006/relationships/hyperlink" Target="consultantplus://offline/ref=0F43CC732C035F5961E85AF93C8C084D22C4F6B4A9DB3350AF353BA5B008FF34DC768CB60173206B12E7H" TargetMode="External"/><Relationship Id="rId196" Type="http://schemas.openxmlformats.org/officeDocument/2006/relationships/hyperlink" Target="consultantplus://offline/ref=0F43CC732C035F5961E858E22E8C084D25CAFFB3AAD26E5AA76C37A71BE7H" TargetMode="External"/><Relationship Id="rId200" Type="http://schemas.openxmlformats.org/officeDocument/2006/relationships/hyperlink" Target="consultantplus://offline/ref=0F43CC732C035F5961E858E22E8C084D25CCFAB0AFD26E5AA76C37A71BE7H" TargetMode="External"/><Relationship Id="rId16" Type="http://schemas.openxmlformats.org/officeDocument/2006/relationships/hyperlink" Target="consultantplus://offline/ref=0F43CC732C035F5961E85AF93C8C084D22C5FAB2ADDC3350AF353BA5B010E8H" TargetMode="External"/><Relationship Id="rId221" Type="http://schemas.openxmlformats.org/officeDocument/2006/relationships/hyperlink" Target="consultantplus://offline/ref=0F43CC732C035F5961E85AF93C8C084D22C5FCB1A1D83350AF353BA5B008FF34DC768CB3017312E6H" TargetMode="External"/><Relationship Id="rId242" Type="http://schemas.openxmlformats.org/officeDocument/2006/relationships/hyperlink" Target="consultantplus://offline/ref=0F43CC732C035F5961E85AF93C8C084D22C4F9BEA8DA3350AF353BA5B008FF34DC768CBF057512E6H" TargetMode="External"/><Relationship Id="rId37" Type="http://schemas.openxmlformats.org/officeDocument/2006/relationships/hyperlink" Target="consultantplus://offline/ref=0F43CC732C035F5961E85AF93C8C084D22C4F8B5ACD83350AF353BA5B008FF34DC768CB60173246B12E6H" TargetMode="External"/><Relationship Id="rId58" Type="http://schemas.openxmlformats.org/officeDocument/2006/relationships/hyperlink" Target="consultantplus://offline/ref=0F43CC732C035F5961E85AF93C8C084D22CCF9B7A9D03350AF353BA5B008FF34DC768CB60173216E12E7H" TargetMode="External"/><Relationship Id="rId79" Type="http://schemas.openxmlformats.org/officeDocument/2006/relationships/hyperlink" Target="consultantplus://offline/ref=0F43CC732C035F5961E85AF93C8C084D22CCF9B7AAD83350AF353BA5B008FF34DC768CB60173216812E3H" TargetMode="External"/><Relationship Id="rId102" Type="http://schemas.openxmlformats.org/officeDocument/2006/relationships/hyperlink" Target="consultantplus://offline/ref=0F43CC732C035F5961E85AF93C8C084D22C4F8B5ACD83350AF353BA5B008FF34DC768CB60173246B12EDH" TargetMode="External"/><Relationship Id="rId123" Type="http://schemas.openxmlformats.org/officeDocument/2006/relationships/hyperlink" Target="consultantplus://offline/ref=0F43CC732C035F5961E85AF93C8C084D22CCF9B7AAD93350AF353BA5B008FF34DC768CB60173206312E3H" TargetMode="External"/><Relationship Id="rId144" Type="http://schemas.openxmlformats.org/officeDocument/2006/relationships/hyperlink" Target="consultantplus://offline/ref=0F43CC732C035F5961E85AF93C8C084D22C5F6BEAFD93350AF353BA5B010E8H" TargetMode="External"/><Relationship Id="rId90" Type="http://schemas.openxmlformats.org/officeDocument/2006/relationships/hyperlink" Target="consultantplus://offline/ref=0F43CC732C035F5961E85AF93C8C084D22C4F8B5ACD83350AF353BA5B008FF34DC768CB60173296912E1H" TargetMode="External"/><Relationship Id="rId165" Type="http://schemas.openxmlformats.org/officeDocument/2006/relationships/hyperlink" Target="consultantplus://offline/ref=0F43CC732C035F5961E85AF93C8C084D22C5FAB2ADDC3350AF353BA5B008FF34DC768CB60176226912E1H" TargetMode="External"/><Relationship Id="rId186" Type="http://schemas.openxmlformats.org/officeDocument/2006/relationships/hyperlink" Target="consultantplus://offline/ref=0F43CC732C035F5961E858E22E8C084D25CAFFB4A1D26E5AA76C37A71BE7H" TargetMode="External"/><Relationship Id="rId211" Type="http://schemas.openxmlformats.org/officeDocument/2006/relationships/hyperlink" Target="consultantplus://offline/ref=0F43CC732C035F5961E858E22E8C084D25CAF6B3A38F6452FE60351AE0H" TargetMode="External"/><Relationship Id="rId232" Type="http://schemas.openxmlformats.org/officeDocument/2006/relationships/hyperlink" Target="consultantplus://offline/ref=0F43CC732C035F5961E85AF93C8C084D22C4F9BEA8DA3350AF353BA5B008FF34DC768CB3037412E2H" TargetMode="External"/><Relationship Id="rId27" Type="http://schemas.openxmlformats.org/officeDocument/2006/relationships/hyperlink" Target="consultantplus://offline/ref=0F43CC732C035F5961E85AF93C8C084D22C4F8B5ACD83350AF353BA5B008FF34DC768CB60417E1H" TargetMode="External"/><Relationship Id="rId48" Type="http://schemas.openxmlformats.org/officeDocument/2006/relationships/hyperlink" Target="consultantplus://offline/ref=0F43CC732C035F5961E85AF93C8C084D22C4F8B5ACD83350AF353BA5B008FF34DC768CB60173256D12E5H" TargetMode="External"/><Relationship Id="rId69" Type="http://schemas.openxmlformats.org/officeDocument/2006/relationships/hyperlink" Target="consultantplus://offline/ref=0F43CC732C035F5961E85AF93C8C084D22C4F8B5ACD83350AF353BA5B008FF34DC768CB60173246B12EDH" TargetMode="External"/><Relationship Id="rId113" Type="http://schemas.openxmlformats.org/officeDocument/2006/relationships/hyperlink" Target="consultantplus://offline/ref=0F43CC732C035F5961E85AF93C8C084D22C4F8B5ACD83350AF353BA5B008FF34DC768CB60173246B12EDH" TargetMode="External"/><Relationship Id="rId134" Type="http://schemas.openxmlformats.org/officeDocument/2006/relationships/hyperlink" Target="consultantplus://offline/ref=0F43CC732C035F5961E85AF93C8C084D22C4F6B3ADDF3350AF353BA5B010E8H" TargetMode="External"/><Relationship Id="rId80" Type="http://schemas.openxmlformats.org/officeDocument/2006/relationships/hyperlink" Target="consultantplus://offline/ref=0F43CC732C035F5961E85AF93C8C084D22C4F8B5ACD83350AF353BA5B008FF34DC768CB60173286912E4H" TargetMode="External"/><Relationship Id="rId155" Type="http://schemas.openxmlformats.org/officeDocument/2006/relationships/hyperlink" Target="consultantplus://offline/ref=0F43CC732C035F5961E85AF93C8C084D22C4F8B5ACD83350AF353BA5B008FF34DC768CB60173206B12E2H" TargetMode="External"/><Relationship Id="rId176" Type="http://schemas.openxmlformats.org/officeDocument/2006/relationships/hyperlink" Target="consultantplus://offline/ref=0F43CC732C035F5961E85AF93C8C084D22C4F6B4A9DB3350AF353BA5B008FF34DC768CB60173206B12E7H" TargetMode="External"/><Relationship Id="rId197" Type="http://schemas.openxmlformats.org/officeDocument/2006/relationships/hyperlink" Target="consultantplus://offline/ref=0F43CC732C035F5961E858E22E8C084D25C9FBB3A0D26E5AA76C37A71BE7H" TargetMode="External"/><Relationship Id="rId201" Type="http://schemas.openxmlformats.org/officeDocument/2006/relationships/hyperlink" Target="consultantplus://offline/ref=0F43CC732C035F5961E858E22E8C084D25CCFAB0ADD26E5AA76C37A71BE7H" TargetMode="External"/><Relationship Id="rId222" Type="http://schemas.openxmlformats.org/officeDocument/2006/relationships/hyperlink" Target="consultantplus://offline/ref=0F43CC732C035F5961E85AF93C8C084D22C5FCB1A1D83350AF353BA5B008FF34DC768CB3017212E0H" TargetMode="External"/><Relationship Id="rId243" Type="http://schemas.openxmlformats.org/officeDocument/2006/relationships/fontTable" Target="fontTable.xml"/><Relationship Id="rId17" Type="http://schemas.openxmlformats.org/officeDocument/2006/relationships/hyperlink" Target="consultantplus://offline/ref=0F43CC732C035F5961E85AF93C8C084D22C5F9BFAFDF3350AF353BA5B008FF34DC768CB60173216A12E2H" TargetMode="External"/><Relationship Id="rId38" Type="http://schemas.openxmlformats.org/officeDocument/2006/relationships/hyperlink" Target="consultantplus://offline/ref=0F43CC732C035F5961E85AF93C8C084D22C4F8B5ACD83350AF353BA5B008FF34DC768CB50917E4H" TargetMode="External"/><Relationship Id="rId59" Type="http://schemas.openxmlformats.org/officeDocument/2006/relationships/hyperlink" Target="consultantplus://offline/ref=0F43CC732C035F5961E85AF93C8C084D22C4F8B5ACD83350AF353BA5B008FF34DC768CB60173246B12ECH" TargetMode="External"/><Relationship Id="rId103" Type="http://schemas.openxmlformats.org/officeDocument/2006/relationships/hyperlink" Target="consultantplus://offline/ref=0F43CC732C035F5961E858E22E8C084D25CAFFB0A1D26E5AA76C37A71BE7H" TargetMode="External"/><Relationship Id="rId124" Type="http://schemas.openxmlformats.org/officeDocument/2006/relationships/hyperlink" Target="consultantplus://offline/ref=0F43CC732C035F5961E85AF93C8C084D22CCF9B7AAD93350AF353BA5B008FF34DC768CB60173206312E2H" TargetMode="External"/><Relationship Id="rId70" Type="http://schemas.openxmlformats.org/officeDocument/2006/relationships/hyperlink" Target="consultantplus://offline/ref=0F43CC732C035F5961E85AF93C8C084D22C4F8B5ACD83350AF353BA5B008FF34DC768CB60173286B12E7H" TargetMode="External"/><Relationship Id="rId91" Type="http://schemas.openxmlformats.org/officeDocument/2006/relationships/hyperlink" Target="consultantplus://offline/ref=0F43CC732C035F5961E85AF93C8C084D22C4F8B5ACD83350AF353BA5B008FF34DC768CB60173246B12EDH" TargetMode="External"/><Relationship Id="rId145" Type="http://schemas.openxmlformats.org/officeDocument/2006/relationships/hyperlink" Target="consultantplus://offline/ref=0F43CC732C035F5961E85AF93C8C084D22CCF9B7AAD83350AF353BA5B008FF34DC768CB60173206B12E5H" TargetMode="External"/><Relationship Id="rId166" Type="http://schemas.openxmlformats.org/officeDocument/2006/relationships/hyperlink" Target="consultantplus://offline/ref=0F43CC732C035F5961E85AF93C8C084D22C5FAB2ADDC3350AF353BA5B008FF34DC768CB60176226912E1H" TargetMode="External"/><Relationship Id="rId187" Type="http://schemas.openxmlformats.org/officeDocument/2006/relationships/hyperlink" Target="consultantplus://offline/ref=0F43CC732C035F5961E858E22E8C084D25CAFFB4A1D26E5AA76C37A71BE7H" TargetMode="External"/><Relationship Id="rId1" Type="http://schemas.openxmlformats.org/officeDocument/2006/relationships/styles" Target="styles.xml"/><Relationship Id="rId212" Type="http://schemas.openxmlformats.org/officeDocument/2006/relationships/hyperlink" Target="consultantplus://offline/ref=0F43CC732C035F5961E858E22E8C084D25CAF6B2A38F6452FE60351AE0H" TargetMode="External"/><Relationship Id="rId233" Type="http://schemas.openxmlformats.org/officeDocument/2006/relationships/hyperlink" Target="consultantplus://offline/ref=0F43CC732C035F5961E85AF93C8C084D22C4F9BEA8DA3350AF353BA5B008FF34DC768CB3037A12E5H" TargetMode="External"/><Relationship Id="rId28" Type="http://schemas.openxmlformats.org/officeDocument/2006/relationships/hyperlink" Target="consultantplus://offline/ref=0F43CC732C035F5961E85AF93C8C084D22C4F8B5ACD83350AF353BA5B008FF34DC768CB60173246B12EDH" TargetMode="External"/><Relationship Id="rId49" Type="http://schemas.openxmlformats.org/officeDocument/2006/relationships/hyperlink" Target="consultantplus://offline/ref=0F43CC732C035F5961E85AF93C8C084D22CCF9B7A9D03350AF353BA5B008FF34DC768CB60173206D12E4H" TargetMode="External"/><Relationship Id="rId114" Type="http://schemas.openxmlformats.org/officeDocument/2006/relationships/hyperlink" Target="consultantplus://offline/ref=0F43CC732C035F5961E85AF93C8C084D22CCF9B7AAD93350AF353BA5B008FF34DC768CB60173206812E2H" TargetMode="External"/><Relationship Id="rId60" Type="http://schemas.openxmlformats.org/officeDocument/2006/relationships/hyperlink" Target="consultantplus://offline/ref=0F43CC732C035F5961E858E22E8C084D25CCFAB0ADD26E5AA76C37A71BE7H" TargetMode="External"/><Relationship Id="rId81" Type="http://schemas.openxmlformats.org/officeDocument/2006/relationships/hyperlink" Target="consultantplus://offline/ref=0F43CC732C035F5961E858E22E8C084D25CAFFB7AED26E5AA76C37A71BE7H" TargetMode="External"/><Relationship Id="rId135" Type="http://schemas.openxmlformats.org/officeDocument/2006/relationships/hyperlink" Target="consultantplus://offline/ref=0F43CC732C035F5961E85AF93C8C084D22C5FCB1A1D83350AF353BA5B010E8H" TargetMode="External"/><Relationship Id="rId156" Type="http://schemas.openxmlformats.org/officeDocument/2006/relationships/hyperlink" Target="consultantplus://offline/ref=0F43CC732C035F5961E85AF93C8C084D22C4F8B5ACD83350AF353BA5B008FF34DC768CB60173206B12E2H" TargetMode="External"/><Relationship Id="rId177" Type="http://schemas.openxmlformats.org/officeDocument/2006/relationships/hyperlink" Target="consultantplus://offline/ref=0F43CC732C035F5961E85AF93C8C084D22CCFFB0A0DF3350AF353BA5B010E8H" TargetMode="External"/><Relationship Id="rId198" Type="http://schemas.openxmlformats.org/officeDocument/2006/relationships/hyperlink" Target="consultantplus://offline/ref=0F43CC732C035F5961E858E22E8C084D25CAFFB5ACD26E5AA76C37A71BE7H" TargetMode="External"/><Relationship Id="rId202" Type="http://schemas.openxmlformats.org/officeDocument/2006/relationships/hyperlink" Target="consultantplus://offline/ref=0F43CC732C035F5961E858E22E8C084D25CAFFB7A0D26E5AA76C37A71BE7H" TargetMode="External"/><Relationship Id="rId223" Type="http://schemas.openxmlformats.org/officeDocument/2006/relationships/hyperlink" Target="consultantplus://offline/ref=0F43CC732C035F5961E85AF93C8C084D22C4F9BEA8DA3350AF353BA5B008FF34DC768CB60171246812E5H" TargetMode="External"/><Relationship Id="rId244" Type="http://schemas.openxmlformats.org/officeDocument/2006/relationships/theme" Target="theme/theme1.xml"/><Relationship Id="rId18" Type="http://schemas.openxmlformats.org/officeDocument/2006/relationships/hyperlink" Target="consultantplus://offline/ref=0F43CC732C035F5961E85AF93C8C084D22CCF9B7AAD83350AF353BA5B008FF34DC768CB60173206C12EDH" TargetMode="External"/><Relationship Id="rId39" Type="http://schemas.openxmlformats.org/officeDocument/2006/relationships/hyperlink" Target="consultantplus://offline/ref=0F43CC732C035F5961E85AF93C8C084D22CCF9B7A9D03350AF353BA5B008FF34DC768CB60173216C12E6H" TargetMode="External"/><Relationship Id="rId50" Type="http://schemas.openxmlformats.org/officeDocument/2006/relationships/hyperlink" Target="consultantplus://offline/ref=0F43CC732C035F5961E85AF93C8C084D22C4F8B5ACD83350AF353BA5B008FF34DC768CB60173256D12ECH" TargetMode="External"/><Relationship Id="rId104" Type="http://schemas.openxmlformats.org/officeDocument/2006/relationships/hyperlink" Target="consultantplus://offline/ref=0F43CC732C035F5961E85AF93C8C084D22C4F8B5ACD83350AF353BA5B008FF34DC768CB60172276212E6H" TargetMode="External"/><Relationship Id="rId125" Type="http://schemas.openxmlformats.org/officeDocument/2006/relationships/hyperlink" Target="consultantplus://offline/ref=0F43CC732C035F5961E85AF93C8C084D22CCF9B7AAD93350AF353BA5B008FF34DC768CB60173206312E3H" TargetMode="External"/><Relationship Id="rId146" Type="http://schemas.openxmlformats.org/officeDocument/2006/relationships/hyperlink" Target="consultantplus://offline/ref=0F43CC732C035F5961E85AF93C8C084D22CCF9B7AAD83350AF353BA5B008FF34DC768CB60173206B12E5H" TargetMode="External"/><Relationship Id="rId167" Type="http://schemas.openxmlformats.org/officeDocument/2006/relationships/hyperlink" Target="consultantplus://offline/ref=0F43CC732C035F5961E85AF93C8C084D22CFFDB4ACDB3350AF353BA5B010E8H" TargetMode="External"/><Relationship Id="rId188" Type="http://schemas.openxmlformats.org/officeDocument/2006/relationships/hyperlink" Target="consultantplus://offline/ref=0F43CC732C035F5961E858E22E8C084D25CAFFB4A1D26E5AA76C37A71BE7H" TargetMode="External"/><Relationship Id="rId71" Type="http://schemas.openxmlformats.org/officeDocument/2006/relationships/hyperlink" Target="consultantplus://offline/ref=0F43CC732C035F5961E85AF93C8C084D22C4F8B5ACD83350AF353BA5B008FF34DC768CB60173286B12E2H" TargetMode="External"/><Relationship Id="rId92" Type="http://schemas.openxmlformats.org/officeDocument/2006/relationships/hyperlink" Target="consultantplus://offline/ref=0F43CC732C035F5961E85AF93C8C084D22C4F8B3A8DE3350AF353BA5B008FF34DC768CB60170256912E0H" TargetMode="External"/><Relationship Id="rId213" Type="http://schemas.openxmlformats.org/officeDocument/2006/relationships/hyperlink" Target="consultantplus://offline/ref=0F43CC732C035F5961E858E22E8C084D25CAF6B3A38F6452FE60351AE0H" TargetMode="External"/><Relationship Id="rId234" Type="http://schemas.openxmlformats.org/officeDocument/2006/relationships/hyperlink" Target="consultantplus://offline/ref=0F43CC732C035F5961E85AF93C8C084D22C4F9BEA8DA3350AF353BA5B008FF34DC768CB3027212E0H" TargetMode="External"/><Relationship Id="rId2" Type="http://schemas.openxmlformats.org/officeDocument/2006/relationships/settings" Target="settings.xml"/><Relationship Id="rId29" Type="http://schemas.openxmlformats.org/officeDocument/2006/relationships/hyperlink" Target="consultantplus://offline/ref=0F43CC732C035F5961E85AF93C8C084D22C4F8B5ACD83350AF353BA5B008FF34DC768CB60173246B12EDH" TargetMode="External"/><Relationship Id="rId40" Type="http://schemas.openxmlformats.org/officeDocument/2006/relationships/hyperlink" Target="consultantplus://offline/ref=0F43CC732C035F5961E85AF93C8C084D22CCF9B7A9D03350AF353BA5B008FF34DC768CB60173216D12E2H" TargetMode="External"/><Relationship Id="rId115" Type="http://schemas.openxmlformats.org/officeDocument/2006/relationships/hyperlink" Target="consultantplus://offline/ref=0F43CC732C035F5961E858E22E8C084D25CAFFB1AFD26E5AA76C37A71BE7H" TargetMode="External"/><Relationship Id="rId136" Type="http://schemas.openxmlformats.org/officeDocument/2006/relationships/hyperlink" Target="consultantplus://offline/ref=0F43CC732C035F5961E85AF93C8C084D22C5FCB1A1D83350AF353BA5B010E8H" TargetMode="External"/><Relationship Id="rId157" Type="http://schemas.openxmlformats.org/officeDocument/2006/relationships/hyperlink" Target="consultantplus://offline/ref=0F43CC732C035F5961E85AF93C8C084D22C4F8B5ACD83350AF353BA5B008FF34DC768CB60173236212E3H" TargetMode="External"/><Relationship Id="rId178" Type="http://schemas.openxmlformats.org/officeDocument/2006/relationships/hyperlink" Target="consultantplus://offline/ref=0F43CC732C035F5961E85AF93C8C084D22CCFFB0A0DF3350AF353BA5B010E8H" TargetMode="External"/><Relationship Id="rId61" Type="http://schemas.openxmlformats.org/officeDocument/2006/relationships/hyperlink" Target="consultantplus://offline/ref=0F43CC732C035F5961E85AF93C8C084D22C5FAB2ADDC3350AF353BA5B008FF34DC768CB60176226912E1H" TargetMode="External"/><Relationship Id="rId82" Type="http://schemas.openxmlformats.org/officeDocument/2006/relationships/hyperlink" Target="consultantplus://offline/ref=0F43CC732C035F5961E85AF93C8C084D22C4F8B5ACD83350AF353BA5B008FF34DC768CB60173286E12E5H" TargetMode="External"/><Relationship Id="rId199" Type="http://schemas.openxmlformats.org/officeDocument/2006/relationships/hyperlink" Target="consultantplus://offline/ref=0F43CC732C035F5961E858E22E8C084D25CCFAB0AFD26E5AA76C37A71BE7H" TargetMode="External"/><Relationship Id="rId203" Type="http://schemas.openxmlformats.org/officeDocument/2006/relationships/hyperlink" Target="consultantplus://offline/ref=0F43CC732C035F5961E858E22E8C084D25CAFFB4A8D26E5AA76C37A71BE7H" TargetMode="External"/><Relationship Id="rId19" Type="http://schemas.openxmlformats.org/officeDocument/2006/relationships/hyperlink" Target="consultantplus://offline/ref=0F43CC732C035F5961E85AF93C8C084D22CCF9B7AAD83350AF353BA5B008FF34DC768CB60173206212E3H" TargetMode="External"/><Relationship Id="rId224" Type="http://schemas.openxmlformats.org/officeDocument/2006/relationships/hyperlink" Target="consultantplus://offline/ref=0F43CC732C035F5961E85AF93C8C084D22C4F9BEA8DA3350AF353BA5B008FF34DC768CB60171246F12ECH" TargetMode="External"/><Relationship Id="rId30" Type="http://schemas.openxmlformats.org/officeDocument/2006/relationships/hyperlink" Target="consultantplus://offline/ref=0F43CC732C035F5961E85AF93C8C084D22C4F8B5ACD83350AF353BA5B008FF34DC768CB60173246B12EDH" TargetMode="External"/><Relationship Id="rId105" Type="http://schemas.openxmlformats.org/officeDocument/2006/relationships/hyperlink" Target="consultantplus://offline/ref=0F43CC732C035F5961E858E22E8C084D25CAFFB4AED26E5AA76C37A71BE7H" TargetMode="External"/><Relationship Id="rId126" Type="http://schemas.openxmlformats.org/officeDocument/2006/relationships/hyperlink" Target="consultantplus://offline/ref=0F43CC732C035F5961E85AF93C8C084D22C4F8B5ACD83350AF353BA5B008FF34DC768CB60173246B12EDH" TargetMode="External"/><Relationship Id="rId147" Type="http://schemas.openxmlformats.org/officeDocument/2006/relationships/hyperlink" Target="consultantplus://offline/ref=0F43CC732C035F5961E85AF93C8C084D22CCF9B7A9D03350AF353BA5B008FF34DC768CB60173206B12E5H" TargetMode="External"/><Relationship Id="rId168" Type="http://schemas.openxmlformats.org/officeDocument/2006/relationships/hyperlink" Target="consultantplus://offline/ref=0F43CC732C035F5961E85AF93C8C084D22CFFDB4ACDB3350AF353BA5B010E8H" TargetMode="External"/><Relationship Id="rId51" Type="http://schemas.openxmlformats.org/officeDocument/2006/relationships/hyperlink" Target="consultantplus://offline/ref=0F43CC732C035F5961E85AF93C8C084D22C4F8B5ACD83350AF353BA5B008FF34DC768CB60173256D12EDH" TargetMode="External"/><Relationship Id="rId72" Type="http://schemas.openxmlformats.org/officeDocument/2006/relationships/hyperlink" Target="consultantplus://offline/ref=0F43CC732C035F5961E85AF93C8C084D22CCF9B7AAD83350AF353BA5B008FF34DC768CB60173216912E3H" TargetMode="External"/><Relationship Id="rId93" Type="http://schemas.openxmlformats.org/officeDocument/2006/relationships/hyperlink" Target="consultantplus://offline/ref=0F43CC732C035F5961E85AF93C8C084D22C4F8B5ACD83350AF353BA5B008FF34DC768CB60173246B12EDH" TargetMode="External"/><Relationship Id="rId189" Type="http://schemas.openxmlformats.org/officeDocument/2006/relationships/hyperlink" Target="consultantplus://offline/ref=0F43CC732C035F5961E858E22E8C084D25CAFFB4A1D26E5AA76C37A71BE7H" TargetMode="External"/><Relationship Id="rId3" Type="http://schemas.openxmlformats.org/officeDocument/2006/relationships/webSettings" Target="webSettings.xml"/><Relationship Id="rId214" Type="http://schemas.openxmlformats.org/officeDocument/2006/relationships/hyperlink" Target="consultantplus://offline/ref=0F43CC732C035F5961E858E22E8C084D25CAFAB6A0D26E5AA76C37A71BE7H" TargetMode="External"/><Relationship Id="rId235" Type="http://schemas.openxmlformats.org/officeDocument/2006/relationships/hyperlink" Target="consultantplus://offline/ref=0F43CC732C035F5961E85AF93C8C084D22C4F9BEA8DA3350AF353BA5B008FF34DC768CB4087B12E3H" TargetMode="External"/><Relationship Id="rId116" Type="http://schemas.openxmlformats.org/officeDocument/2006/relationships/hyperlink" Target="consultantplus://offline/ref=0F43CC732C035F5961E85AF93C8C084D22CCF9B7AAD93350AF353BA5B008FF34DC768CB60173206912E3H" TargetMode="External"/><Relationship Id="rId137" Type="http://schemas.openxmlformats.org/officeDocument/2006/relationships/hyperlink" Target="consultantplus://offline/ref=0F43CC732C035F5961E85AF93C8C084D22C5F6BEA0DE3350AF353BA5B010E8H" TargetMode="External"/><Relationship Id="rId158" Type="http://schemas.openxmlformats.org/officeDocument/2006/relationships/hyperlink" Target="consultantplus://offline/ref=0F43CC732C035F5961E85AF93C8C084D22C4F8B5ACD83350AF353BA5B008FF34DC768CB60173236212E3H" TargetMode="External"/><Relationship Id="rId20" Type="http://schemas.openxmlformats.org/officeDocument/2006/relationships/hyperlink" Target="consultantplus://offline/ref=0F43CC732C035F5961E85AF93C8C084D22C4F8B5ACD83350AF353BA5B008FF34DC768CB60217E6H" TargetMode="External"/><Relationship Id="rId41" Type="http://schemas.openxmlformats.org/officeDocument/2006/relationships/hyperlink" Target="consultantplus://offline/ref=0F43CC732C035F5961E85AF93C8C084D22CCF9B7AAD83350AF353BA5B008FF34DC768CB60173216912E3H" TargetMode="External"/><Relationship Id="rId62" Type="http://schemas.openxmlformats.org/officeDocument/2006/relationships/hyperlink" Target="consultantplus://offline/ref=0F43CC732C035F5961E858E22E8C084D25CCFAB0AFD26E5AA76C37A71BE7H" TargetMode="External"/><Relationship Id="rId83" Type="http://schemas.openxmlformats.org/officeDocument/2006/relationships/hyperlink" Target="consultantplus://offline/ref=0F43CC732C035F5961E85AF93C8C084D22CCF9B7AAD83350AF353BA5B008FF34DC768CB60173216912E3H" TargetMode="External"/><Relationship Id="rId179" Type="http://schemas.openxmlformats.org/officeDocument/2006/relationships/hyperlink" Target="consultantplus://offline/ref=0F43CC732C035F5961E85AF93C8C084D21C5FBB4A1D93350AF353BA5B008FF34DC768CB60173206A12ECH" TargetMode="External"/><Relationship Id="rId190" Type="http://schemas.openxmlformats.org/officeDocument/2006/relationships/hyperlink" Target="consultantplus://offline/ref=0F43CC732C035F5961E858E22E8C084D25CAFFB4A1D26E5AA76C37A71BE7H" TargetMode="External"/><Relationship Id="rId204" Type="http://schemas.openxmlformats.org/officeDocument/2006/relationships/hyperlink" Target="consultantplus://offline/ref=0F43CC732C035F5961E858E22E8C084D25CCFAB0ADD26E5AA76C37A71BE7H" TargetMode="External"/><Relationship Id="rId225" Type="http://schemas.openxmlformats.org/officeDocument/2006/relationships/hyperlink" Target="consultantplus://offline/ref=0F43CC732C035F5961E85AF93C8C084D22C4F9BEA8DA3350AF353BA5B008FF34DC768CB60172296212E6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637</TotalTime>
  <Pages>51</Pages>
  <Words>29674</Words>
  <Characters>169144</Characters>
  <Application>Microsoft Office Word</Application>
  <DocSecurity>0</DocSecurity>
  <Lines>1409</Lines>
  <Paragraphs>396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198422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 Игоревна</dc:creator>
  <cp:lastModifiedBy>User</cp:lastModifiedBy>
  <cp:revision>32</cp:revision>
  <dcterms:created xsi:type="dcterms:W3CDTF">2018-07-13T07:04:00Z</dcterms:created>
  <dcterms:modified xsi:type="dcterms:W3CDTF">2019-02-27T11:17:00Z</dcterms:modified>
</cp:coreProperties>
</file>